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CC235" w14:textId="161EE588" w:rsidR="00B44964" w:rsidRPr="001D2984" w:rsidRDefault="003F5147" w:rsidP="004B0AE9">
      <w:pPr>
        <w:jc w:val="center"/>
        <w:rPr>
          <w:rFonts w:ascii="Georgia" w:hAnsi="Georgia"/>
          <w:b/>
          <w:sz w:val="21"/>
          <w:szCs w:val="22"/>
        </w:rPr>
      </w:pPr>
      <w:r w:rsidRPr="001D2984">
        <w:rPr>
          <w:rFonts w:ascii="Georgia" w:hAnsi="Georgia"/>
          <w:b/>
          <w:sz w:val="21"/>
          <w:szCs w:val="22"/>
        </w:rPr>
        <w:t>William N. Koller</w:t>
      </w:r>
    </w:p>
    <w:p w14:paraId="41176250" w14:textId="71F1463F" w:rsidR="004B0AE9" w:rsidRPr="001D2984" w:rsidRDefault="00104340" w:rsidP="004B0AE9">
      <w:pPr>
        <w:jc w:val="center"/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>2 Hillhouse Ave.</w:t>
      </w:r>
    </w:p>
    <w:p w14:paraId="2131BE29" w14:textId="320007E5" w:rsidR="004B0AE9" w:rsidRPr="001D2984" w:rsidRDefault="009C57A4" w:rsidP="004B0AE9">
      <w:pPr>
        <w:jc w:val="center"/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>New Haven, CT 06511</w:t>
      </w:r>
    </w:p>
    <w:p w14:paraId="3480DA18" w14:textId="4CAF2609" w:rsidR="004B0AE9" w:rsidRPr="001D2984" w:rsidRDefault="009C57A4" w:rsidP="004B0AE9">
      <w:pPr>
        <w:jc w:val="center"/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>william.koller@yale.edu</w:t>
      </w:r>
      <w:r w:rsidR="004B0AE9" w:rsidRPr="001D2984">
        <w:rPr>
          <w:rFonts w:ascii="Book Antiqua" w:hAnsi="Book Antiqua"/>
          <w:sz w:val="21"/>
          <w:szCs w:val="22"/>
        </w:rPr>
        <w:t xml:space="preserve"> | </w:t>
      </w:r>
      <w:r w:rsidR="003F5147" w:rsidRPr="001D2984">
        <w:rPr>
          <w:rFonts w:ascii="Book Antiqua" w:hAnsi="Book Antiqua"/>
          <w:sz w:val="21"/>
          <w:szCs w:val="22"/>
        </w:rPr>
        <w:t>+1 (802) 349-0099</w:t>
      </w:r>
    </w:p>
    <w:p w14:paraId="5E67732D" w14:textId="77777777" w:rsidR="004B0AE9" w:rsidRPr="001D2984" w:rsidRDefault="004B0AE9">
      <w:pPr>
        <w:rPr>
          <w:rFonts w:ascii="Book Antiqua" w:hAnsi="Book Antiqua"/>
          <w:sz w:val="21"/>
          <w:szCs w:val="22"/>
        </w:rPr>
      </w:pPr>
    </w:p>
    <w:p w14:paraId="5ED372F3" w14:textId="77777777" w:rsidR="00B44964" w:rsidRPr="001D2984" w:rsidRDefault="00B44964" w:rsidP="006F4C79">
      <w:pPr>
        <w:pBdr>
          <w:bottom w:val="single" w:sz="4" w:space="1" w:color="auto"/>
        </w:pBdr>
        <w:rPr>
          <w:rFonts w:ascii="Georgia" w:hAnsi="Georgia"/>
          <w:sz w:val="21"/>
          <w:szCs w:val="22"/>
        </w:rPr>
      </w:pPr>
      <w:r w:rsidRPr="001D2984">
        <w:rPr>
          <w:rFonts w:ascii="Georgia" w:hAnsi="Georgia"/>
          <w:b/>
          <w:sz w:val="21"/>
          <w:szCs w:val="22"/>
        </w:rPr>
        <w:t>EDUCATION</w:t>
      </w:r>
    </w:p>
    <w:p w14:paraId="3BD21582" w14:textId="77777777" w:rsidR="00E85EBB" w:rsidRPr="001D2984" w:rsidRDefault="00E85EBB" w:rsidP="00E85EBB">
      <w:pPr>
        <w:rPr>
          <w:rFonts w:ascii="Book Antiqua" w:hAnsi="Book Antiqua"/>
          <w:sz w:val="21"/>
          <w:szCs w:val="22"/>
        </w:rPr>
      </w:pPr>
    </w:p>
    <w:p w14:paraId="44F73440" w14:textId="57204BAF" w:rsidR="00E85EBB" w:rsidRPr="001D2984" w:rsidRDefault="00E85EBB" w:rsidP="00E85EBB">
      <w:pPr>
        <w:rPr>
          <w:rFonts w:ascii="Book Antiqua" w:hAnsi="Book Antiqua"/>
          <w:b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>2019 -</w:t>
      </w:r>
      <w:r w:rsidRPr="001D2984">
        <w:rPr>
          <w:rFonts w:ascii="Book Antiqua" w:hAnsi="Book Antiqua"/>
          <w:sz w:val="21"/>
          <w:szCs w:val="22"/>
        </w:rPr>
        <w:tab/>
      </w:r>
      <w:r w:rsidRPr="001D2984">
        <w:rPr>
          <w:rFonts w:ascii="Book Antiqua" w:hAnsi="Book Antiqua"/>
          <w:sz w:val="21"/>
          <w:szCs w:val="22"/>
        </w:rPr>
        <w:tab/>
      </w:r>
      <w:r w:rsidRPr="001D2984">
        <w:rPr>
          <w:rFonts w:ascii="Book Antiqua" w:hAnsi="Book Antiqua"/>
          <w:b/>
          <w:sz w:val="21"/>
          <w:szCs w:val="22"/>
        </w:rPr>
        <w:t>Yale University</w:t>
      </w:r>
      <w:r w:rsidR="00F9767D" w:rsidRPr="001D2984">
        <w:rPr>
          <w:rFonts w:ascii="Book Antiqua" w:hAnsi="Book Antiqua"/>
          <w:b/>
          <w:sz w:val="21"/>
          <w:szCs w:val="22"/>
        </w:rPr>
        <w:t xml:space="preserve">, Ph.D. </w:t>
      </w:r>
      <w:r w:rsidR="00591454" w:rsidRPr="001D2984">
        <w:rPr>
          <w:rFonts w:ascii="Book Antiqua" w:hAnsi="Book Antiqua"/>
          <w:b/>
          <w:sz w:val="21"/>
          <w:szCs w:val="22"/>
        </w:rPr>
        <w:t>Student</w:t>
      </w:r>
      <w:r w:rsidRPr="001D2984">
        <w:rPr>
          <w:rFonts w:ascii="Book Antiqua" w:hAnsi="Book Antiqua"/>
          <w:b/>
          <w:sz w:val="21"/>
          <w:szCs w:val="22"/>
        </w:rPr>
        <w:t xml:space="preserve"> in Clinical Psychology</w:t>
      </w:r>
    </w:p>
    <w:p w14:paraId="5A9C5E14" w14:textId="50F69B20" w:rsidR="00E85EBB" w:rsidRPr="001D2984" w:rsidRDefault="00E85EBB" w:rsidP="00E85EBB">
      <w:pPr>
        <w:rPr>
          <w:rFonts w:ascii="Book Antiqua" w:hAnsi="Book Antiqua"/>
          <w:b/>
          <w:sz w:val="21"/>
          <w:szCs w:val="22"/>
        </w:rPr>
      </w:pPr>
      <w:r w:rsidRPr="001D2984">
        <w:rPr>
          <w:rFonts w:ascii="Book Antiqua" w:hAnsi="Book Antiqua"/>
          <w:b/>
          <w:sz w:val="21"/>
          <w:szCs w:val="22"/>
        </w:rPr>
        <w:tab/>
      </w:r>
      <w:r w:rsidRPr="001D2984">
        <w:rPr>
          <w:rFonts w:ascii="Book Antiqua" w:hAnsi="Book Antiqua"/>
          <w:b/>
          <w:sz w:val="21"/>
          <w:szCs w:val="22"/>
        </w:rPr>
        <w:tab/>
        <w:t>New Haven, Connecticut</w:t>
      </w:r>
    </w:p>
    <w:p w14:paraId="6C8A5CB5" w14:textId="13137E9F" w:rsidR="00E85EBB" w:rsidRPr="001D2984" w:rsidRDefault="00E85EBB" w:rsidP="00E85EBB">
      <w:p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ab/>
      </w:r>
      <w:r w:rsidRPr="001D2984">
        <w:rPr>
          <w:rFonts w:ascii="Book Antiqua" w:hAnsi="Book Antiqua"/>
          <w:sz w:val="21"/>
          <w:szCs w:val="22"/>
        </w:rPr>
        <w:tab/>
        <w:t>Advisor: Tyrone D. Cannon, Ph.D.</w:t>
      </w:r>
    </w:p>
    <w:p w14:paraId="3286D159" w14:textId="4C584B30" w:rsidR="00CF2BEE" w:rsidRPr="001D2984" w:rsidRDefault="00E85EBB">
      <w:p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ab/>
      </w:r>
      <w:r w:rsidRPr="001D2984">
        <w:rPr>
          <w:rFonts w:ascii="Book Antiqua" w:hAnsi="Book Antiqua"/>
          <w:sz w:val="21"/>
          <w:szCs w:val="22"/>
        </w:rPr>
        <w:tab/>
      </w:r>
    </w:p>
    <w:p w14:paraId="2510E1E3" w14:textId="12C89E7B" w:rsidR="00D94155" w:rsidRPr="001D2984" w:rsidRDefault="00FD4FF2">
      <w:pPr>
        <w:rPr>
          <w:rFonts w:ascii="Book Antiqua" w:hAnsi="Book Antiqua"/>
          <w:b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>2013-</w:t>
      </w:r>
      <w:r w:rsidR="00B44964" w:rsidRPr="001D2984">
        <w:rPr>
          <w:rFonts w:ascii="Book Antiqua" w:hAnsi="Book Antiqua"/>
          <w:sz w:val="21"/>
          <w:szCs w:val="22"/>
        </w:rPr>
        <w:t>201</w:t>
      </w:r>
      <w:r w:rsidR="003F5147" w:rsidRPr="001D2984">
        <w:rPr>
          <w:rFonts w:ascii="Book Antiqua" w:hAnsi="Book Antiqua"/>
          <w:sz w:val="21"/>
          <w:szCs w:val="22"/>
        </w:rPr>
        <w:t>7</w:t>
      </w:r>
      <w:r w:rsidR="00B44964" w:rsidRPr="001D2984">
        <w:rPr>
          <w:rFonts w:ascii="Book Antiqua" w:hAnsi="Book Antiqua"/>
          <w:sz w:val="21"/>
          <w:szCs w:val="22"/>
        </w:rPr>
        <w:tab/>
      </w:r>
      <w:r w:rsidR="000A0741" w:rsidRPr="001D2984">
        <w:rPr>
          <w:rFonts w:ascii="Book Antiqua" w:hAnsi="Book Antiqua"/>
          <w:b/>
          <w:sz w:val="21"/>
          <w:szCs w:val="22"/>
        </w:rPr>
        <w:t xml:space="preserve">Bates College, </w:t>
      </w:r>
      <w:r w:rsidR="00D94155" w:rsidRPr="001D2984">
        <w:rPr>
          <w:rFonts w:ascii="Book Antiqua" w:hAnsi="Book Antiqua"/>
          <w:b/>
          <w:sz w:val="21"/>
          <w:szCs w:val="22"/>
        </w:rPr>
        <w:t>Bachelor of Arts</w:t>
      </w:r>
      <w:r w:rsidR="00B41EAA" w:rsidRPr="001D2984">
        <w:rPr>
          <w:rFonts w:ascii="Book Antiqua" w:hAnsi="Book Antiqua"/>
          <w:b/>
          <w:sz w:val="21"/>
          <w:szCs w:val="22"/>
        </w:rPr>
        <w:t>, Cum Laude</w:t>
      </w:r>
    </w:p>
    <w:p w14:paraId="4EE146FD" w14:textId="336D4528" w:rsidR="000A0741" w:rsidRPr="001D2984" w:rsidRDefault="000A0741">
      <w:pPr>
        <w:rPr>
          <w:rFonts w:ascii="Book Antiqua" w:hAnsi="Book Antiqua"/>
          <w:b/>
          <w:sz w:val="21"/>
          <w:szCs w:val="22"/>
        </w:rPr>
      </w:pPr>
      <w:r w:rsidRPr="001D2984">
        <w:rPr>
          <w:rFonts w:ascii="Book Antiqua" w:hAnsi="Book Antiqua"/>
          <w:b/>
          <w:sz w:val="21"/>
          <w:szCs w:val="22"/>
        </w:rPr>
        <w:tab/>
      </w:r>
      <w:r w:rsidRPr="001D2984">
        <w:rPr>
          <w:rFonts w:ascii="Book Antiqua" w:hAnsi="Book Antiqua"/>
          <w:b/>
          <w:sz w:val="21"/>
          <w:szCs w:val="22"/>
        </w:rPr>
        <w:tab/>
        <w:t>Lewiston, Maine</w:t>
      </w:r>
    </w:p>
    <w:p w14:paraId="213AC13F" w14:textId="5450CF27" w:rsidR="00264862" w:rsidRPr="001D2984" w:rsidRDefault="00107E5A" w:rsidP="00D94155">
      <w:pPr>
        <w:ind w:left="720" w:firstLine="720"/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>Major</w:t>
      </w:r>
      <w:r w:rsidR="00175B8B" w:rsidRPr="001D2984">
        <w:rPr>
          <w:rFonts w:ascii="Book Antiqua" w:hAnsi="Book Antiqua"/>
          <w:sz w:val="21"/>
          <w:szCs w:val="22"/>
        </w:rPr>
        <w:t>s</w:t>
      </w:r>
      <w:r w:rsidR="00695E30" w:rsidRPr="001D2984">
        <w:rPr>
          <w:rFonts w:ascii="Book Antiqua" w:hAnsi="Book Antiqua"/>
          <w:sz w:val="21"/>
          <w:szCs w:val="22"/>
        </w:rPr>
        <w:t xml:space="preserve">: </w:t>
      </w:r>
      <w:r w:rsidR="00B44964" w:rsidRPr="001D2984">
        <w:rPr>
          <w:rFonts w:ascii="Book Antiqua" w:hAnsi="Book Antiqua"/>
          <w:sz w:val="21"/>
          <w:szCs w:val="22"/>
        </w:rPr>
        <w:t>Psychology</w:t>
      </w:r>
      <w:r w:rsidR="009F066E" w:rsidRPr="001D2984">
        <w:rPr>
          <w:rFonts w:ascii="Book Antiqua" w:hAnsi="Book Antiqua"/>
          <w:sz w:val="21"/>
          <w:szCs w:val="22"/>
        </w:rPr>
        <w:t xml:space="preserve"> (Biological &amp; Health)</w:t>
      </w:r>
    </w:p>
    <w:p w14:paraId="70EDAC51" w14:textId="506576D5" w:rsidR="00B44964" w:rsidRPr="001D2984" w:rsidRDefault="00FE7D70" w:rsidP="00264862">
      <w:pPr>
        <w:ind w:left="1440" w:firstLine="720"/>
        <w:rPr>
          <w:rFonts w:ascii="Book Antiqua" w:hAnsi="Book Antiqua"/>
          <w:sz w:val="21"/>
          <w:szCs w:val="22"/>
        </w:rPr>
      </w:pPr>
      <w:r>
        <w:rPr>
          <w:rFonts w:ascii="Book Antiqua" w:hAnsi="Book Antiqua"/>
          <w:sz w:val="21"/>
          <w:szCs w:val="22"/>
        </w:rPr>
        <w:t xml:space="preserve"> </w:t>
      </w:r>
      <w:r w:rsidR="003F5147" w:rsidRPr="001D2984">
        <w:rPr>
          <w:rFonts w:ascii="Book Antiqua" w:hAnsi="Book Antiqua"/>
          <w:sz w:val="21"/>
          <w:szCs w:val="22"/>
        </w:rPr>
        <w:t>French and Francophone Studies</w:t>
      </w:r>
    </w:p>
    <w:p w14:paraId="425C7D3B" w14:textId="7CC0A8D1" w:rsidR="00912BAE" w:rsidRPr="001D2984" w:rsidRDefault="00D94155">
      <w:p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ab/>
      </w:r>
      <w:r w:rsidR="00107E5A" w:rsidRPr="001D2984">
        <w:rPr>
          <w:rFonts w:ascii="Book Antiqua" w:hAnsi="Book Antiqua"/>
          <w:sz w:val="21"/>
          <w:szCs w:val="22"/>
        </w:rPr>
        <w:tab/>
        <w:t xml:space="preserve">Minor: </w:t>
      </w:r>
      <w:r w:rsidR="003F5147" w:rsidRPr="001D2984">
        <w:rPr>
          <w:rFonts w:ascii="Book Antiqua" w:hAnsi="Book Antiqua"/>
          <w:sz w:val="21"/>
          <w:szCs w:val="22"/>
        </w:rPr>
        <w:t>Chemistry</w:t>
      </w:r>
    </w:p>
    <w:p w14:paraId="591B70B9" w14:textId="0765D7E3" w:rsidR="005D1E9E" w:rsidRPr="001D2984" w:rsidRDefault="00B44964" w:rsidP="00B44964">
      <w:p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ab/>
      </w:r>
      <w:r w:rsidRPr="001D2984">
        <w:rPr>
          <w:rFonts w:ascii="Book Antiqua" w:hAnsi="Book Antiqua"/>
          <w:sz w:val="21"/>
          <w:szCs w:val="22"/>
        </w:rPr>
        <w:tab/>
      </w:r>
    </w:p>
    <w:p w14:paraId="0CC057BB" w14:textId="565BEA15" w:rsidR="005D1E9E" w:rsidRPr="001D2984" w:rsidRDefault="005D1E9E" w:rsidP="00B44964">
      <w:pPr>
        <w:rPr>
          <w:rFonts w:ascii="Book Antiqua" w:hAnsi="Book Antiqua"/>
          <w:b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>2016</w:t>
      </w:r>
      <w:r w:rsidRPr="001D2984">
        <w:rPr>
          <w:rFonts w:ascii="Book Antiqua" w:hAnsi="Book Antiqua"/>
          <w:sz w:val="21"/>
          <w:szCs w:val="22"/>
        </w:rPr>
        <w:tab/>
      </w:r>
      <w:r w:rsidRPr="001D2984">
        <w:rPr>
          <w:rFonts w:ascii="Book Antiqua" w:hAnsi="Book Antiqua"/>
          <w:sz w:val="21"/>
          <w:szCs w:val="22"/>
        </w:rPr>
        <w:tab/>
      </w:r>
      <w:r w:rsidR="001B37E5" w:rsidRPr="001D2984">
        <w:rPr>
          <w:rFonts w:ascii="Book Antiqua" w:hAnsi="Book Antiqua"/>
          <w:b/>
          <w:sz w:val="21"/>
          <w:szCs w:val="22"/>
        </w:rPr>
        <w:t xml:space="preserve">University of Melbourne, </w:t>
      </w:r>
      <w:r w:rsidR="0063348B" w:rsidRPr="001D2984">
        <w:rPr>
          <w:rFonts w:ascii="Book Antiqua" w:hAnsi="Book Antiqua"/>
          <w:b/>
          <w:sz w:val="21"/>
          <w:szCs w:val="22"/>
        </w:rPr>
        <w:t>Undergraduate Coursework</w:t>
      </w:r>
    </w:p>
    <w:p w14:paraId="6FE1B180" w14:textId="7A2CE87F" w:rsidR="001B37E5" w:rsidRPr="001D2984" w:rsidRDefault="00C9129C" w:rsidP="00B44964">
      <w:pPr>
        <w:rPr>
          <w:rFonts w:ascii="Book Antiqua" w:hAnsi="Book Antiqua"/>
          <w:b/>
          <w:sz w:val="21"/>
          <w:szCs w:val="22"/>
        </w:rPr>
      </w:pPr>
      <w:r w:rsidRPr="001D2984">
        <w:rPr>
          <w:rFonts w:ascii="Book Antiqua" w:hAnsi="Book Antiqua"/>
          <w:b/>
          <w:sz w:val="21"/>
          <w:szCs w:val="22"/>
        </w:rPr>
        <w:tab/>
      </w:r>
      <w:r w:rsidRPr="001D2984">
        <w:rPr>
          <w:rFonts w:ascii="Book Antiqua" w:hAnsi="Book Antiqua"/>
          <w:b/>
          <w:sz w:val="21"/>
          <w:szCs w:val="22"/>
        </w:rPr>
        <w:tab/>
        <w:t>Melbourne, VIC, Australia</w:t>
      </w:r>
    </w:p>
    <w:p w14:paraId="56508A74" w14:textId="3C7CE559" w:rsidR="00B44964" w:rsidRPr="001D2984" w:rsidRDefault="0063348B">
      <w:p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b/>
          <w:sz w:val="21"/>
          <w:szCs w:val="22"/>
        </w:rPr>
        <w:tab/>
      </w:r>
      <w:r w:rsidRPr="001D2984">
        <w:rPr>
          <w:rFonts w:ascii="Book Antiqua" w:hAnsi="Book Antiqua"/>
          <w:b/>
          <w:sz w:val="21"/>
          <w:szCs w:val="22"/>
        </w:rPr>
        <w:tab/>
      </w:r>
      <w:r w:rsidRPr="001D2984">
        <w:rPr>
          <w:rFonts w:ascii="Book Antiqua" w:hAnsi="Book Antiqua"/>
          <w:sz w:val="21"/>
          <w:szCs w:val="22"/>
        </w:rPr>
        <w:t>Semester abroad</w:t>
      </w:r>
    </w:p>
    <w:p w14:paraId="1E7756AF" w14:textId="77777777" w:rsidR="00220EBF" w:rsidRPr="001D2984" w:rsidRDefault="00220EBF">
      <w:pPr>
        <w:rPr>
          <w:rFonts w:ascii="Book Antiqua" w:hAnsi="Book Antiqua"/>
          <w:sz w:val="21"/>
          <w:szCs w:val="22"/>
        </w:rPr>
      </w:pPr>
    </w:p>
    <w:p w14:paraId="6ADC57C2" w14:textId="77777777" w:rsidR="00B44964" w:rsidRPr="001D2984" w:rsidRDefault="00B44964" w:rsidP="006F4C79">
      <w:pPr>
        <w:pBdr>
          <w:bottom w:val="single" w:sz="4" w:space="1" w:color="auto"/>
        </w:pBdr>
        <w:rPr>
          <w:rFonts w:ascii="Georgia" w:hAnsi="Georgia"/>
          <w:b/>
          <w:sz w:val="21"/>
          <w:szCs w:val="22"/>
        </w:rPr>
      </w:pPr>
      <w:r w:rsidRPr="001D2984">
        <w:rPr>
          <w:rFonts w:ascii="Georgia" w:hAnsi="Georgia"/>
          <w:b/>
          <w:sz w:val="21"/>
          <w:szCs w:val="22"/>
        </w:rPr>
        <w:t>HONORS AND AWARDS</w:t>
      </w:r>
    </w:p>
    <w:p w14:paraId="492A7A20" w14:textId="1A6DF3FD" w:rsidR="005479D6" w:rsidRPr="001D2984" w:rsidRDefault="005479D6">
      <w:pPr>
        <w:rPr>
          <w:rFonts w:ascii="Book Antiqua" w:hAnsi="Book Antiqua"/>
          <w:b/>
          <w:sz w:val="21"/>
          <w:szCs w:val="22"/>
        </w:rPr>
      </w:pPr>
    </w:p>
    <w:p w14:paraId="4A9B43D0" w14:textId="77777777" w:rsidR="004E6956" w:rsidRPr="001D2984" w:rsidRDefault="004E6956" w:rsidP="004E6956">
      <w:pPr>
        <w:ind w:left="1440" w:hanging="1440"/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>2016-2017</w:t>
      </w:r>
      <w:r w:rsidRPr="001D2984">
        <w:rPr>
          <w:rFonts w:ascii="Book Antiqua" w:hAnsi="Book Antiqua"/>
          <w:sz w:val="21"/>
          <w:szCs w:val="22"/>
        </w:rPr>
        <w:tab/>
      </w:r>
      <w:r w:rsidRPr="001D2984">
        <w:rPr>
          <w:rFonts w:ascii="Book Antiqua" w:hAnsi="Book Antiqua"/>
          <w:b/>
          <w:sz w:val="21"/>
          <w:szCs w:val="22"/>
        </w:rPr>
        <w:t xml:space="preserve">Bates College Student Research Fund Recipient: </w:t>
      </w:r>
      <w:r w:rsidRPr="001D2984">
        <w:rPr>
          <w:rFonts w:ascii="Book Antiqua" w:hAnsi="Book Antiqua"/>
          <w:sz w:val="21"/>
          <w:szCs w:val="22"/>
        </w:rPr>
        <w:t>Received competitive grant of $350 for independent research</w:t>
      </w:r>
    </w:p>
    <w:p w14:paraId="12B87CDF" w14:textId="62AB8487" w:rsidR="004E6956" w:rsidRPr="001D2984" w:rsidRDefault="004E6956">
      <w:p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>2014-2017</w:t>
      </w:r>
      <w:r w:rsidRPr="001D2984">
        <w:rPr>
          <w:rFonts w:ascii="Book Antiqua" w:hAnsi="Book Antiqua"/>
          <w:sz w:val="21"/>
          <w:szCs w:val="22"/>
        </w:rPr>
        <w:tab/>
      </w:r>
      <w:r w:rsidRPr="001D2984">
        <w:rPr>
          <w:rFonts w:ascii="Book Antiqua" w:hAnsi="Book Antiqua"/>
          <w:b/>
          <w:sz w:val="21"/>
          <w:szCs w:val="22"/>
        </w:rPr>
        <w:t xml:space="preserve">Bates College Dean’s List for Academic Excellence: </w:t>
      </w:r>
      <w:r w:rsidR="004B33CE" w:rsidRPr="001D2984">
        <w:rPr>
          <w:rFonts w:ascii="Book Antiqua" w:hAnsi="Book Antiqua"/>
          <w:sz w:val="21"/>
          <w:szCs w:val="22"/>
        </w:rPr>
        <w:t>5</w:t>
      </w:r>
      <w:r w:rsidRPr="001D2984">
        <w:rPr>
          <w:rFonts w:ascii="Book Antiqua" w:hAnsi="Book Antiqua"/>
          <w:sz w:val="21"/>
          <w:szCs w:val="22"/>
        </w:rPr>
        <w:t xml:space="preserve"> semesters</w:t>
      </w:r>
    </w:p>
    <w:p w14:paraId="69D9596C" w14:textId="1FD2A06B" w:rsidR="00FC3E9D" w:rsidRPr="001D2984" w:rsidRDefault="00FC3E9D" w:rsidP="00914602">
      <w:pPr>
        <w:ind w:left="1440" w:hanging="1440"/>
        <w:rPr>
          <w:rFonts w:ascii="Book Antiqua" w:hAnsi="Book Antiqua"/>
          <w:b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>2017</w:t>
      </w:r>
      <w:r w:rsidRPr="001D2984">
        <w:rPr>
          <w:rFonts w:ascii="Book Antiqua" w:hAnsi="Book Antiqua"/>
          <w:sz w:val="21"/>
          <w:szCs w:val="22"/>
        </w:rPr>
        <w:tab/>
      </w:r>
      <w:r w:rsidRPr="001D2984">
        <w:rPr>
          <w:rFonts w:ascii="Book Antiqua" w:hAnsi="Book Antiqua"/>
          <w:b/>
          <w:sz w:val="21"/>
          <w:szCs w:val="22"/>
        </w:rPr>
        <w:t>Phi Beta Kappa</w:t>
      </w:r>
    </w:p>
    <w:p w14:paraId="0735EEF4" w14:textId="5A674830" w:rsidR="005479D6" w:rsidRPr="001D2984" w:rsidRDefault="005479D6" w:rsidP="00914602">
      <w:pPr>
        <w:ind w:left="1440" w:hanging="1440"/>
        <w:rPr>
          <w:rFonts w:ascii="Book Antiqua" w:hAnsi="Book Antiqua"/>
          <w:b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>2017</w:t>
      </w:r>
      <w:r w:rsidRPr="001D2984">
        <w:rPr>
          <w:rFonts w:ascii="Book Antiqua" w:hAnsi="Book Antiqua"/>
          <w:sz w:val="21"/>
          <w:szCs w:val="22"/>
        </w:rPr>
        <w:tab/>
      </w:r>
      <w:r w:rsidRPr="001D2984">
        <w:rPr>
          <w:rFonts w:ascii="Book Antiqua" w:hAnsi="Book Antiqua"/>
          <w:b/>
          <w:sz w:val="21"/>
          <w:szCs w:val="22"/>
        </w:rPr>
        <w:t>Departmental Honors in Psychology</w:t>
      </w:r>
    </w:p>
    <w:p w14:paraId="148602C7" w14:textId="63C3196D" w:rsidR="00A52054" w:rsidRPr="001D2984" w:rsidRDefault="00A52054" w:rsidP="00DF6841">
      <w:p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>2016</w:t>
      </w:r>
      <w:r w:rsidRPr="001D2984">
        <w:rPr>
          <w:rFonts w:ascii="Book Antiqua" w:hAnsi="Book Antiqua"/>
          <w:sz w:val="21"/>
          <w:szCs w:val="22"/>
        </w:rPr>
        <w:tab/>
      </w:r>
      <w:r w:rsidRPr="001D2984">
        <w:rPr>
          <w:rFonts w:ascii="Book Antiqua" w:hAnsi="Book Antiqua"/>
          <w:sz w:val="21"/>
          <w:szCs w:val="22"/>
        </w:rPr>
        <w:tab/>
      </w:r>
      <w:r w:rsidRPr="001D2984">
        <w:rPr>
          <w:rFonts w:ascii="Book Antiqua" w:hAnsi="Book Antiqua"/>
          <w:b/>
          <w:sz w:val="21"/>
          <w:szCs w:val="22"/>
        </w:rPr>
        <w:t>University of Melbourne</w:t>
      </w:r>
      <w:r w:rsidR="00762F8A" w:rsidRPr="001D2984">
        <w:rPr>
          <w:rFonts w:ascii="Book Antiqua" w:hAnsi="Book Antiqua"/>
          <w:b/>
          <w:sz w:val="21"/>
          <w:szCs w:val="22"/>
        </w:rPr>
        <w:t xml:space="preserve"> </w:t>
      </w:r>
      <w:proofErr w:type="spellStart"/>
      <w:r w:rsidR="00762F8A" w:rsidRPr="001D2984">
        <w:rPr>
          <w:rFonts w:ascii="Book Antiqua" w:hAnsi="Book Antiqua"/>
          <w:b/>
          <w:sz w:val="21"/>
          <w:szCs w:val="22"/>
        </w:rPr>
        <w:t>Honours</w:t>
      </w:r>
      <w:proofErr w:type="spellEnd"/>
      <w:r w:rsidR="00762F8A" w:rsidRPr="001D2984">
        <w:rPr>
          <w:rFonts w:ascii="Book Antiqua" w:hAnsi="Book Antiqua"/>
          <w:b/>
          <w:sz w:val="21"/>
          <w:szCs w:val="22"/>
        </w:rPr>
        <w:t xml:space="preserve"> 1</w:t>
      </w:r>
      <w:r w:rsidR="008B0142" w:rsidRPr="001D2984">
        <w:rPr>
          <w:rFonts w:ascii="Book Antiqua" w:hAnsi="Book Antiqua"/>
          <w:b/>
          <w:sz w:val="21"/>
          <w:szCs w:val="22"/>
        </w:rPr>
        <w:t xml:space="preserve">: </w:t>
      </w:r>
      <w:r w:rsidR="00762F8A" w:rsidRPr="001D2984">
        <w:rPr>
          <w:rFonts w:ascii="Book Antiqua" w:hAnsi="Book Antiqua"/>
          <w:sz w:val="21"/>
          <w:szCs w:val="22"/>
        </w:rPr>
        <w:t xml:space="preserve">Equivalent of Dean’s List; </w:t>
      </w:r>
      <w:r w:rsidRPr="001D2984">
        <w:rPr>
          <w:rFonts w:ascii="Book Antiqua" w:hAnsi="Book Antiqua"/>
          <w:sz w:val="21"/>
          <w:szCs w:val="22"/>
        </w:rPr>
        <w:t>1 semester</w:t>
      </w:r>
    </w:p>
    <w:p w14:paraId="04A644EC" w14:textId="2E4A8CEA" w:rsidR="00207B01" w:rsidRPr="001D2984" w:rsidRDefault="00207B01" w:rsidP="00DF6841">
      <w:pPr>
        <w:rPr>
          <w:rFonts w:ascii="Book Antiqua" w:hAnsi="Book Antiqua"/>
          <w:b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>2015</w:t>
      </w:r>
      <w:r w:rsidRPr="001D2984">
        <w:rPr>
          <w:rFonts w:ascii="Book Antiqua" w:hAnsi="Book Antiqua"/>
          <w:sz w:val="21"/>
          <w:szCs w:val="22"/>
        </w:rPr>
        <w:tab/>
      </w:r>
      <w:r w:rsidRPr="001D2984">
        <w:rPr>
          <w:rFonts w:ascii="Book Antiqua" w:hAnsi="Book Antiqua"/>
          <w:sz w:val="21"/>
          <w:szCs w:val="22"/>
        </w:rPr>
        <w:tab/>
      </w:r>
      <w:r w:rsidRPr="001D2984">
        <w:rPr>
          <w:rFonts w:ascii="Book Antiqua" w:hAnsi="Book Antiqua"/>
          <w:b/>
          <w:sz w:val="21"/>
          <w:szCs w:val="22"/>
        </w:rPr>
        <w:t xml:space="preserve">Bates College Albion Morse Stevens Award </w:t>
      </w:r>
      <w:r w:rsidR="003941C0" w:rsidRPr="001D2984">
        <w:rPr>
          <w:rFonts w:ascii="Book Antiqua" w:hAnsi="Book Antiqua"/>
          <w:b/>
          <w:sz w:val="21"/>
          <w:szCs w:val="22"/>
        </w:rPr>
        <w:t>in Foreign L</w:t>
      </w:r>
      <w:r w:rsidRPr="001D2984">
        <w:rPr>
          <w:rFonts w:ascii="Book Antiqua" w:hAnsi="Book Antiqua"/>
          <w:b/>
          <w:sz w:val="21"/>
          <w:szCs w:val="22"/>
        </w:rPr>
        <w:t>anguage</w:t>
      </w:r>
    </w:p>
    <w:p w14:paraId="0216400B" w14:textId="77777777" w:rsidR="00DE1501" w:rsidRPr="001D2984" w:rsidRDefault="00DE1501" w:rsidP="005A7AF9">
      <w:pPr>
        <w:rPr>
          <w:rFonts w:ascii="Book Antiqua" w:hAnsi="Book Antiqua"/>
          <w:sz w:val="21"/>
          <w:szCs w:val="22"/>
        </w:rPr>
      </w:pPr>
    </w:p>
    <w:p w14:paraId="4A1C74BC" w14:textId="40B7245E" w:rsidR="005A7AF9" w:rsidRPr="001D2984" w:rsidRDefault="005A7AF9" w:rsidP="006F4C79">
      <w:pPr>
        <w:pBdr>
          <w:bottom w:val="single" w:sz="4" w:space="1" w:color="auto"/>
        </w:pBdr>
        <w:rPr>
          <w:rFonts w:ascii="Georgia" w:hAnsi="Georgia"/>
          <w:b/>
          <w:sz w:val="21"/>
          <w:szCs w:val="22"/>
        </w:rPr>
      </w:pPr>
      <w:r w:rsidRPr="001D2984">
        <w:rPr>
          <w:rFonts w:ascii="Georgia" w:hAnsi="Georgia"/>
          <w:b/>
          <w:sz w:val="21"/>
          <w:szCs w:val="22"/>
        </w:rPr>
        <w:t>RESEARCH EXPERIENCE</w:t>
      </w:r>
    </w:p>
    <w:p w14:paraId="318F2B61" w14:textId="037FC438" w:rsidR="00CF2BEE" w:rsidRPr="001D2984" w:rsidRDefault="00CF2BEE" w:rsidP="005A7AF9">
      <w:pPr>
        <w:rPr>
          <w:rFonts w:ascii="Book Antiqua" w:hAnsi="Book Antiqua"/>
          <w:b/>
          <w:sz w:val="21"/>
          <w:szCs w:val="22"/>
        </w:rPr>
      </w:pPr>
    </w:p>
    <w:p w14:paraId="60FE47A3" w14:textId="467EB597" w:rsidR="00423AD0" w:rsidRPr="001D2984" w:rsidRDefault="00AD0771" w:rsidP="00423AD0">
      <w:p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b/>
          <w:sz w:val="21"/>
          <w:szCs w:val="22"/>
        </w:rPr>
        <w:t xml:space="preserve">Clinical Neuroscience Lab </w:t>
      </w:r>
      <w:r w:rsidR="00423AD0" w:rsidRPr="001D2984">
        <w:rPr>
          <w:rFonts w:ascii="Book Antiqua" w:hAnsi="Book Antiqua"/>
          <w:b/>
          <w:sz w:val="21"/>
          <w:szCs w:val="22"/>
        </w:rPr>
        <w:t xml:space="preserve">Graduate Student </w:t>
      </w:r>
      <w:r w:rsidR="00423AD0" w:rsidRPr="001D2984">
        <w:rPr>
          <w:rFonts w:ascii="Book Antiqua" w:hAnsi="Book Antiqua"/>
          <w:sz w:val="21"/>
          <w:szCs w:val="22"/>
        </w:rPr>
        <w:t>(August 2019 –)</w:t>
      </w:r>
    </w:p>
    <w:p w14:paraId="160F2C35" w14:textId="74912852" w:rsidR="00423AD0" w:rsidRPr="001D2984" w:rsidRDefault="00423AD0" w:rsidP="00423AD0">
      <w:pPr>
        <w:rPr>
          <w:rFonts w:ascii="Book Antiqua" w:hAnsi="Book Antiqua"/>
          <w:i/>
          <w:sz w:val="21"/>
          <w:szCs w:val="22"/>
        </w:rPr>
      </w:pPr>
      <w:r w:rsidRPr="001D2984">
        <w:rPr>
          <w:rFonts w:ascii="Book Antiqua" w:hAnsi="Book Antiqua"/>
          <w:i/>
          <w:sz w:val="21"/>
          <w:szCs w:val="22"/>
        </w:rPr>
        <w:t>Yale</w:t>
      </w:r>
      <w:r w:rsidR="004A49D5" w:rsidRPr="001D2984">
        <w:rPr>
          <w:rFonts w:ascii="Book Antiqua" w:hAnsi="Book Antiqua"/>
          <w:i/>
          <w:sz w:val="21"/>
          <w:szCs w:val="22"/>
        </w:rPr>
        <w:t xml:space="preserve"> University</w:t>
      </w:r>
      <w:r w:rsidRPr="001D2984">
        <w:rPr>
          <w:rFonts w:ascii="Book Antiqua" w:hAnsi="Book Antiqua"/>
          <w:i/>
          <w:sz w:val="21"/>
          <w:szCs w:val="22"/>
        </w:rPr>
        <w:t xml:space="preserve">, Department of </w:t>
      </w:r>
      <w:r w:rsidR="004A49D5" w:rsidRPr="001D2984">
        <w:rPr>
          <w:rFonts w:ascii="Book Antiqua" w:hAnsi="Book Antiqua"/>
          <w:i/>
          <w:sz w:val="21"/>
          <w:szCs w:val="22"/>
        </w:rPr>
        <w:t>Psychology</w:t>
      </w:r>
    </w:p>
    <w:p w14:paraId="5F1FA79F" w14:textId="62DEE301" w:rsidR="00423AD0" w:rsidRPr="001D2984" w:rsidRDefault="00423AD0" w:rsidP="00423AD0">
      <w:pPr>
        <w:rPr>
          <w:rFonts w:ascii="Book Antiqua" w:hAnsi="Book Antiqua"/>
          <w:i/>
          <w:sz w:val="21"/>
          <w:szCs w:val="22"/>
        </w:rPr>
      </w:pPr>
      <w:r w:rsidRPr="001D2984">
        <w:rPr>
          <w:rFonts w:ascii="Book Antiqua" w:hAnsi="Book Antiqua"/>
          <w:i/>
          <w:sz w:val="21"/>
          <w:szCs w:val="22"/>
        </w:rPr>
        <w:t xml:space="preserve">Principal Investigator: </w:t>
      </w:r>
      <w:r w:rsidR="004A49D5" w:rsidRPr="001D2984">
        <w:rPr>
          <w:rFonts w:ascii="Book Antiqua" w:hAnsi="Book Antiqua"/>
          <w:i/>
          <w:sz w:val="21"/>
          <w:szCs w:val="22"/>
        </w:rPr>
        <w:t>Tyrone D. Cannon, Ph.D.</w:t>
      </w:r>
    </w:p>
    <w:p w14:paraId="57974350" w14:textId="4680E4F7" w:rsidR="00423AD0" w:rsidRPr="001D2984" w:rsidRDefault="00AD0771" w:rsidP="00A75BCC">
      <w:pPr>
        <w:pStyle w:val="ListParagraph"/>
        <w:numPr>
          <w:ilvl w:val="0"/>
          <w:numId w:val="21"/>
        </w:numPr>
        <w:rPr>
          <w:rFonts w:ascii="Book Antiqua" w:hAnsi="Book Antiqua"/>
          <w:b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>Independently designed, conducted, and analyzed studies exploring the association between memory biases and delusion-proneness</w:t>
      </w:r>
    </w:p>
    <w:p w14:paraId="48DBD1FD" w14:textId="3F60225F" w:rsidR="00AD0771" w:rsidRPr="001D2984" w:rsidRDefault="00C74B8A" w:rsidP="00A75BCC">
      <w:pPr>
        <w:pStyle w:val="ListParagraph"/>
        <w:numPr>
          <w:ilvl w:val="0"/>
          <w:numId w:val="21"/>
        </w:numPr>
        <w:rPr>
          <w:rFonts w:ascii="Book Antiqua" w:hAnsi="Book Antiqua"/>
          <w:b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>Acquired expertise in data analysis in R</w:t>
      </w:r>
      <w:r w:rsidR="001536A0" w:rsidRPr="001D2984">
        <w:rPr>
          <w:rFonts w:ascii="Book Antiqua" w:hAnsi="Book Antiqua"/>
          <w:sz w:val="21"/>
          <w:szCs w:val="22"/>
        </w:rPr>
        <w:t xml:space="preserve">; behavioral experiment design in </w:t>
      </w:r>
      <w:proofErr w:type="spellStart"/>
      <w:r w:rsidR="001536A0" w:rsidRPr="001D2984">
        <w:rPr>
          <w:rFonts w:ascii="Book Antiqua" w:hAnsi="Book Antiqua"/>
          <w:sz w:val="21"/>
          <w:szCs w:val="22"/>
        </w:rPr>
        <w:t>Javascript</w:t>
      </w:r>
      <w:proofErr w:type="spellEnd"/>
    </w:p>
    <w:p w14:paraId="4C173E67" w14:textId="3E1CB315" w:rsidR="00085523" w:rsidRPr="001D2984" w:rsidRDefault="00085523" w:rsidP="00A75BCC">
      <w:pPr>
        <w:pStyle w:val="ListParagraph"/>
        <w:numPr>
          <w:ilvl w:val="0"/>
          <w:numId w:val="21"/>
        </w:numPr>
        <w:rPr>
          <w:rFonts w:ascii="Book Antiqua" w:hAnsi="Book Antiqua"/>
          <w:b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>Develop</w:t>
      </w:r>
      <w:r w:rsidR="00501A30" w:rsidRPr="001D2984">
        <w:rPr>
          <w:rFonts w:ascii="Book Antiqua" w:hAnsi="Book Antiqua"/>
          <w:sz w:val="21"/>
          <w:szCs w:val="22"/>
        </w:rPr>
        <w:t>ing</w:t>
      </w:r>
      <w:r w:rsidRPr="001D2984">
        <w:rPr>
          <w:rFonts w:ascii="Book Antiqua" w:hAnsi="Book Antiqua"/>
          <w:sz w:val="21"/>
          <w:szCs w:val="22"/>
        </w:rPr>
        <w:t xml:space="preserve"> research program focus</w:t>
      </w:r>
      <w:r w:rsidR="00E46796" w:rsidRPr="001D2984">
        <w:rPr>
          <w:rFonts w:ascii="Book Antiqua" w:hAnsi="Book Antiqua"/>
          <w:sz w:val="21"/>
          <w:szCs w:val="22"/>
        </w:rPr>
        <w:t>ing</w:t>
      </w:r>
      <w:r w:rsidRPr="001D2984">
        <w:rPr>
          <w:rFonts w:ascii="Book Antiqua" w:hAnsi="Book Antiqua"/>
          <w:sz w:val="21"/>
          <w:szCs w:val="22"/>
        </w:rPr>
        <w:t xml:space="preserve"> on </w:t>
      </w:r>
      <w:r w:rsidR="001536A0" w:rsidRPr="001D2984">
        <w:rPr>
          <w:rFonts w:ascii="Book Antiqua" w:hAnsi="Book Antiqua"/>
          <w:sz w:val="21"/>
          <w:szCs w:val="22"/>
        </w:rPr>
        <w:t xml:space="preserve">the cognitive mechanisms of </w:t>
      </w:r>
      <w:r w:rsidRPr="001D2984">
        <w:rPr>
          <w:rFonts w:ascii="Book Antiqua" w:hAnsi="Book Antiqua"/>
          <w:sz w:val="21"/>
          <w:szCs w:val="22"/>
        </w:rPr>
        <w:t xml:space="preserve">belief </w:t>
      </w:r>
      <w:r w:rsidR="001F0649" w:rsidRPr="001D2984">
        <w:rPr>
          <w:rFonts w:ascii="Book Antiqua" w:hAnsi="Book Antiqua"/>
          <w:sz w:val="21"/>
          <w:szCs w:val="22"/>
        </w:rPr>
        <w:t xml:space="preserve">formation and </w:t>
      </w:r>
      <w:r w:rsidRPr="001D2984">
        <w:rPr>
          <w:rFonts w:ascii="Book Antiqua" w:hAnsi="Book Antiqua"/>
          <w:sz w:val="21"/>
          <w:szCs w:val="22"/>
        </w:rPr>
        <w:t xml:space="preserve">revision across </w:t>
      </w:r>
      <w:r w:rsidR="00CC3BF8" w:rsidRPr="001D2984">
        <w:rPr>
          <w:rFonts w:ascii="Book Antiqua" w:hAnsi="Book Antiqua"/>
          <w:sz w:val="21"/>
          <w:szCs w:val="22"/>
        </w:rPr>
        <w:t>the psychosis spectrum</w:t>
      </w:r>
    </w:p>
    <w:p w14:paraId="164B4D5D" w14:textId="77777777" w:rsidR="00C74B8A" w:rsidRPr="001D2984" w:rsidRDefault="00C74B8A" w:rsidP="00C74B8A">
      <w:pPr>
        <w:rPr>
          <w:rFonts w:ascii="Book Antiqua" w:hAnsi="Book Antiqua"/>
          <w:b/>
          <w:sz w:val="21"/>
          <w:szCs w:val="22"/>
        </w:rPr>
      </w:pPr>
    </w:p>
    <w:p w14:paraId="18FC8C49" w14:textId="60A35A08" w:rsidR="00E94DBD" w:rsidRPr="001D2984" w:rsidRDefault="00E94DBD" w:rsidP="005A7AF9">
      <w:p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b/>
          <w:sz w:val="21"/>
          <w:szCs w:val="22"/>
        </w:rPr>
        <w:t xml:space="preserve">Postgraduate Associate </w:t>
      </w:r>
      <w:r w:rsidR="00441E2A" w:rsidRPr="001D2984">
        <w:rPr>
          <w:rFonts w:ascii="Book Antiqua" w:hAnsi="Book Antiqua"/>
          <w:sz w:val="21"/>
          <w:szCs w:val="22"/>
        </w:rPr>
        <w:t xml:space="preserve">(August 2017 – </w:t>
      </w:r>
      <w:r w:rsidR="002D487D" w:rsidRPr="001D2984">
        <w:rPr>
          <w:rFonts w:ascii="Book Antiqua" w:hAnsi="Book Antiqua"/>
          <w:sz w:val="21"/>
          <w:szCs w:val="22"/>
        </w:rPr>
        <w:t>July 2019</w:t>
      </w:r>
      <w:r w:rsidRPr="001D2984">
        <w:rPr>
          <w:rFonts w:ascii="Book Antiqua" w:hAnsi="Book Antiqua"/>
          <w:sz w:val="21"/>
          <w:szCs w:val="22"/>
        </w:rPr>
        <w:t>)</w:t>
      </w:r>
    </w:p>
    <w:p w14:paraId="7EC01BD8" w14:textId="31AD1A75" w:rsidR="00E94DBD" w:rsidRPr="001D2984" w:rsidRDefault="00E94DBD" w:rsidP="005A7AF9">
      <w:pPr>
        <w:rPr>
          <w:rFonts w:ascii="Book Antiqua" w:hAnsi="Book Antiqua"/>
          <w:i/>
          <w:sz w:val="21"/>
          <w:szCs w:val="22"/>
        </w:rPr>
      </w:pPr>
      <w:r w:rsidRPr="001D2984">
        <w:rPr>
          <w:rFonts w:ascii="Book Antiqua" w:hAnsi="Book Antiqua"/>
          <w:i/>
          <w:sz w:val="21"/>
          <w:szCs w:val="22"/>
        </w:rPr>
        <w:t xml:space="preserve">Yale </w:t>
      </w:r>
      <w:r w:rsidR="004E073B" w:rsidRPr="001D2984">
        <w:rPr>
          <w:rFonts w:ascii="Book Antiqua" w:hAnsi="Book Antiqua"/>
          <w:i/>
          <w:sz w:val="21"/>
          <w:szCs w:val="22"/>
        </w:rPr>
        <w:t xml:space="preserve">School of Medicine, </w:t>
      </w:r>
      <w:r w:rsidR="00252FAB" w:rsidRPr="001D2984">
        <w:rPr>
          <w:rFonts w:ascii="Book Antiqua" w:hAnsi="Book Antiqua"/>
          <w:i/>
          <w:sz w:val="21"/>
          <w:szCs w:val="22"/>
        </w:rPr>
        <w:t>Department of Radiology and Biomedical Imaging</w:t>
      </w:r>
    </w:p>
    <w:p w14:paraId="31D8EDFF" w14:textId="5D269B3A" w:rsidR="00E94DBD" w:rsidRPr="001D2984" w:rsidRDefault="00E94DBD" w:rsidP="005A7AF9">
      <w:pPr>
        <w:rPr>
          <w:rFonts w:ascii="Book Antiqua" w:hAnsi="Book Antiqua"/>
          <w:i/>
          <w:sz w:val="21"/>
          <w:szCs w:val="22"/>
        </w:rPr>
      </w:pPr>
      <w:r w:rsidRPr="001D2984">
        <w:rPr>
          <w:rFonts w:ascii="Book Antiqua" w:hAnsi="Book Antiqua"/>
          <w:i/>
          <w:sz w:val="21"/>
          <w:szCs w:val="22"/>
        </w:rPr>
        <w:t>Principal Investigator: Michelle Hampson, Ph</w:t>
      </w:r>
      <w:r w:rsidR="00715834" w:rsidRPr="001D2984">
        <w:rPr>
          <w:rFonts w:ascii="Book Antiqua" w:hAnsi="Book Antiqua"/>
          <w:i/>
          <w:sz w:val="21"/>
          <w:szCs w:val="22"/>
        </w:rPr>
        <w:t>.</w:t>
      </w:r>
      <w:r w:rsidRPr="001D2984">
        <w:rPr>
          <w:rFonts w:ascii="Book Antiqua" w:hAnsi="Book Antiqua"/>
          <w:i/>
          <w:sz w:val="21"/>
          <w:szCs w:val="22"/>
        </w:rPr>
        <w:t>D</w:t>
      </w:r>
      <w:r w:rsidR="00715834" w:rsidRPr="001D2984">
        <w:rPr>
          <w:rFonts w:ascii="Book Antiqua" w:hAnsi="Book Antiqua"/>
          <w:i/>
          <w:sz w:val="21"/>
          <w:szCs w:val="22"/>
        </w:rPr>
        <w:t>.</w:t>
      </w:r>
    </w:p>
    <w:p w14:paraId="13F906C7" w14:textId="3BED5322" w:rsidR="00E94DBD" w:rsidRPr="001D2984" w:rsidRDefault="00F125C0" w:rsidP="00E94DBD">
      <w:pPr>
        <w:pStyle w:val="ListParagraph"/>
        <w:numPr>
          <w:ilvl w:val="0"/>
          <w:numId w:val="12"/>
        </w:num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>Member of small team running</w:t>
      </w:r>
      <w:r w:rsidR="00950395" w:rsidRPr="001D2984">
        <w:rPr>
          <w:rFonts w:ascii="Book Antiqua" w:hAnsi="Book Antiqua"/>
          <w:sz w:val="21"/>
          <w:szCs w:val="22"/>
        </w:rPr>
        <w:t xml:space="preserve"> three </w:t>
      </w:r>
      <w:r w:rsidR="00BA7AD8" w:rsidRPr="001D2984">
        <w:rPr>
          <w:rFonts w:ascii="Book Antiqua" w:hAnsi="Book Antiqua"/>
          <w:sz w:val="21"/>
          <w:szCs w:val="22"/>
        </w:rPr>
        <w:t>clinical trials</w:t>
      </w:r>
      <w:r w:rsidR="00950395" w:rsidRPr="001D2984">
        <w:rPr>
          <w:rFonts w:ascii="Book Antiqua" w:hAnsi="Book Antiqua"/>
          <w:sz w:val="21"/>
          <w:szCs w:val="22"/>
        </w:rPr>
        <w:t xml:space="preserve"> e</w:t>
      </w:r>
      <w:r w:rsidR="00853932" w:rsidRPr="001D2984">
        <w:rPr>
          <w:rFonts w:ascii="Book Antiqua" w:hAnsi="Book Antiqua"/>
          <w:sz w:val="21"/>
          <w:szCs w:val="22"/>
        </w:rPr>
        <w:t xml:space="preserve">valuating </w:t>
      </w:r>
      <w:r w:rsidR="00E94DBD" w:rsidRPr="001D2984">
        <w:rPr>
          <w:rFonts w:ascii="Book Antiqua" w:hAnsi="Book Antiqua"/>
          <w:sz w:val="21"/>
          <w:szCs w:val="22"/>
        </w:rPr>
        <w:t>real-tim</w:t>
      </w:r>
      <w:r w:rsidR="00853932" w:rsidRPr="001D2984">
        <w:rPr>
          <w:rFonts w:ascii="Book Antiqua" w:hAnsi="Book Antiqua"/>
          <w:sz w:val="21"/>
          <w:szCs w:val="22"/>
        </w:rPr>
        <w:t xml:space="preserve">e fMRI neurofeedback as a treatment for </w:t>
      </w:r>
      <w:r w:rsidR="00950395" w:rsidRPr="001D2984">
        <w:rPr>
          <w:rFonts w:ascii="Book Antiqua" w:hAnsi="Book Antiqua"/>
          <w:sz w:val="21"/>
          <w:szCs w:val="22"/>
        </w:rPr>
        <w:t xml:space="preserve">OCD, </w:t>
      </w:r>
      <w:r w:rsidR="00E94DBD" w:rsidRPr="001D2984">
        <w:rPr>
          <w:rFonts w:ascii="Book Antiqua" w:hAnsi="Book Antiqua"/>
          <w:sz w:val="21"/>
          <w:szCs w:val="22"/>
        </w:rPr>
        <w:t>PTSD</w:t>
      </w:r>
      <w:r w:rsidR="007A5743" w:rsidRPr="001D2984">
        <w:rPr>
          <w:rFonts w:ascii="Book Antiqua" w:hAnsi="Book Antiqua"/>
          <w:sz w:val="21"/>
          <w:szCs w:val="22"/>
        </w:rPr>
        <w:t>, and Tour</w:t>
      </w:r>
      <w:r w:rsidR="00AE2412" w:rsidRPr="001D2984">
        <w:rPr>
          <w:rFonts w:ascii="Book Antiqua" w:hAnsi="Book Antiqua"/>
          <w:sz w:val="21"/>
          <w:szCs w:val="22"/>
        </w:rPr>
        <w:t>ette Syndrome</w:t>
      </w:r>
    </w:p>
    <w:p w14:paraId="42B38EDD" w14:textId="4992B073" w:rsidR="005479D6" w:rsidRPr="001D2984" w:rsidRDefault="00F125C0" w:rsidP="00E94DBD">
      <w:pPr>
        <w:pStyle w:val="ListParagraph"/>
        <w:numPr>
          <w:ilvl w:val="0"/>
          <w:numId w:val="12"/>
        </w:num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>Phone-screened participants</w:t>
      </w:r>
      <w:r w:rsidR="005479D6" w:rsidRPr="001D2984">
        <w:rPr>
          <w:rFonts w:ascii="Book Antiqua" w:hAnsi="Book Antiqua"/>
          <w:sz w:val="21"/>
          <w:szCs w:val="22"/>
        </w:rPr>
        <w:t xml:space="preserve"> for symptoms of OCD, PTSD, and other mental disorders</w:t>
      </w:r>
    </w:p>
    <w:p w14:paraId="6FFC4A7A" w14:textId="6BB5983B" w:rsidR="00F16C56" w:rsidRPr="001D2984" w:rsidRDefault="00F125C0" w:rsidP="00950395">
      <w:pPr>
        <w:pStyle w:val="ListParagraph"/>
        <w:numPr>
          <w:ilvl w:val="0"/>
          <w:numId w:val="12"/>
        </w:num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>Performed</w:t>
      </w:r>
      <w:r w:rsidR="00950395" w:rsidRPr="001D2984">
        <w:rPr>
          <w:rFonts w:ascii="Book Antiqua" w:hAnsi="Book Antiqua"/>
          <w:sz w:val="21"/>
          <w:szCs w:val="22"/>
        </w:rPr>
        <w:t xml:space="preserve"> structured clinical interviews (MINI, Y-BOCS, SCID-II)</w:t>
      </w:r>
    </w:p>
    <w:p w14:paraId="22D88298" w14:textId="2F5C4AC0" w:rsidR="00E94DBD" w:rsidRPr="001D2984" w:rsidRDefault="005479D6" w:rsidP="00E94DBD">
      <w:pPr>
        <w:pStyle w:val="ListParagraph"/>
        <w:numPr>
          <w:ilvl w:val="0"/>
          <w:numId w:val="12"/>
        </w:num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>Negotiated contract</w:t>
      </w:r>
      <w:r w:rsidR="00BC1314" w:rsidRPr="001D2984">
        <w:rPr>
          <w:rFonts w:ascii="Book Antiqua" w:hAnsi="Book Antiqua"/>
          <w:sz w:val="21"/>
          <w:szCs w:val="22"/>
        </w:rPr>
        <w:t>s</w:t>
      </w:r>
      <w:r w:rsidRPr="001D2984">
        <w:rPr>
          <w:rFonts w:ascii="Book Antiqua" w:hAnsi="Book Antiqua"/>
          <w:sz w:val="21"/>
          <w:szCs w:val="22"/>
        </w:rPr>
        <w:t xml:space="preserve"> with third-party recruitment company</w:t>
      </w:r>
      <w:r w:rsidR="00BC1314" w:rsidRPr="001D2984">
        <w:rPr>
          <w:rFonts w:ascii="Book Antiqua" w:hAnsi="Book Antiqua"/>
          <w:sz w:val="21"/>
          <w:szCs w:val="22"/>
        </w:rPr>
        <w:t>; designed online recruitment and prescreening pipelines using Qualtrics</w:t>
      </w:r>
      <w:r w:rsidR="008C0979" w:rsidRPr="001D2984">
        <w:rPr>
          <w:rFonts w:ascii="Book Antiqua" w:hAnsi="Book Antiqua"/>
          <w:sz w:val="21"/>
          <w:szCs w:val="22"/>
        </w:rPr>
        <w:t>, Facebook</w:t>
      </w:r>
      <w:r w:rsidR="00BC1314" w:rsidRPr="001D2984">
        <w:rPr>
          <w:rFonts w:ascii="Book Antiqua" w:hAnsi="Book Antiqua"/>
          <w:sz w:val="21"/>
          <w:szCs w:val="22"/>
        </w:rPr>
        <w:t xml:space="preserve"> and Google advertisements</w:t>
      </w:r>
    </w:p>
    <w:p w14:paraId="3BD73340" w14:textId="11690F1F" w:rsidR="005479D6" w:rsidRPr="001D2984" w:rsidRDefault="00693ECC" w:rsidP="005A7AF9">
      <w:pPr>
        <w:pStyle w:val="ListParagraph"/>
        <w:numPr>
          <w:ilvl w:val="0"/>
          <w:numId w:val="12"/>
        </w:num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 xml:space="preserve">Ran participants </w:t>
      </w:r>
      <w:r w:rsidR="00950395" w:rsidRPr="001D2984">
        <w:rPr>
          <w:rFonts w:ascii="Book Antiqua" w:hAnsi="Book Antiqua"/>
          <w:sz w:val="21"/>
          <w:szCs w:val="22"/>
        </w:rPr>
        <w:t xml:space="preserve">through MRI protocol using a </w:t>
      </w:r>
      <w:r w:rsidR="005479D6" w:rsidRPr="001D2984">
        <w:rPr>
          <w:rFonts w:ascii="Book Antiqua" w:hAnsi="Book Antiqua"/>
          <w:sz w:val="21"/>
          <w:szCs w:val="22"/>
        </w:rPr>
        <w:t xml:space="preserve">Siemens </w:t>
      </w:r>
      <w:proofErr w:type="spellStart"/>
      <w:r w:rsidR="005479D6" w:rsidRPr="001D2984">
        <w:rPr>
          <w:rFonts w:ascii="Book Antiqua" w:hAnsi="Book Antiqua"/>
          <w:sz w:val="21"/>
          <w:szCs w:val="22"/>
        </w:rPr>
        <w:t>Magnetom</w:t>
      </w:r>
      <w:proofErr w:type="spellEnd"/>
      <w:r w:rsidR="005479D6" w:rsidRPr="001D2984">
        <w:rPr>
          <w:rFonts w:ascii="Book Antiqua" w:hAnsi="Book Antiqua"/>
          <w:sz w:val="21"/>
          <w:szCs w:val="22"/>
        </w:rPr>
        <w:t xml:space="preserve"> Prisma 3T</w:t>
      </w:r>
    </w:p>
    <w:p w14:paraId="707E708F" w14:textId="77777777" w:rsidR="00F125C0" w:rsidRPr="001D2984" w:rsidRDefault="0000363D" w:rsidP="00F125C0">
      <w:pPr>
        <w:pStyle w:val="ListParagraph"/>
        <w:numPr>
          <w:ilvl w:val="0"/>
          <w:numId w:val="12"/>
        </w:num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lastRenderedPageBreak/>
        <w:t>Prepared</w:t>
      </w:r>
      <w:r w:rsidR="007925E4" w:rsidRPr="001D2984">
        <w:rPr>
          <w:rFonts w:ascii="Book Antiqua" w:hAnsi="Book Antiqua"/>
          <w:sz w:val="21"/>
          <w:szCs w:val="22"/>
        </w:rPr>
        <w:t xml:space="preserve"> manuscripts for publication</w:t>
      </w:r>
      <w:r w:rsidR="008665BB" w:rsidRPr="001D2984">
        <w:rPr>
          <w:rFonts w:ascii="Book Antiqua" w:hAnsi="Book Antiqua"/>
          <w:sz w:val="21"/>
          <w:szCs w:val="22"/>
        </w:rPr>
        <w:t xml:space="preserve"> by</w:t>
      </w:r>
      <w:r w:rsidRPr="001D2984">
        <w:rPr>
          <w:rFonts w:ascii="Book Antiqua" w:hAnsi="Book Antiqua"/>
          <w:sz w:val="21"/>
          <w:szCs w:val="22"/>
        </w:rPr>
        <w:t xml:space="preserve"> writing</w:t>
      </w:r>
      <w:r w:rsidR="00693ECC" w:rsidRPr="001D2984">
        <w:rPr>
          <w:rFonts w:ascii="Book Antiqua" w:hAnsi="Book Antiqua"/>
          <w:sz w:val="21"/>
          <w:szCs w:val="22"/>
        </w:rPr>
        <w:t xml:space="preserve">, </w:t>
      </w:r>
      <w:r w:rsidR="00771FE5" w:rsidRPr="001D2984">
        <w:rPr>
          <w:rFonts w:ascii="Book Antiqua" w:hAnsi="Book Antiqua"/>
          <w:sz w:val="21"/>
          <w:szCs w:val="22"/>
        </w:rPr>
        <w:t>editing, compiling feedback from multi</w:t>
      </w:r>
      <w:r w:rsidR="007476DA" w:rsidRPr="001D2984">
        <w:rPr>
          <w:rFonts w:ascii="Book Antiqua" w:hAnsi="Book Antiqua"/>
          <w:sz w:val="21"/>
          <w:szCs w:val="22"/>
        </w:rPr>
        <w:t>ple authors, and making figures</w:t>
      </w:r>
    </w:p>
    <w:p w14:paraId="07BFFA5A" w14:textId="30DE3CF2" w:rsidR="004A062A" w:rsidRPr="001D2984" w:rsidRDefault="00DE1501" w:rsidP="004A062A">
      <w:pPr>
        <w:pStyle w:val="ListParagraph"/>
        <w:numPr>
          <w:ilvl w:val="0"/>
          <w:numId w:val="12"/>
        </w:num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 xml:space="preserve">Acquired </w:t>
      </w:r>
      <w:r w:rsidR="00693ECC" w:rsidRPr="001D2984">
        <w:rPr>
          <w:rFonts w:ascii="Book Antiqua" w:hAnsi="Book Antiqua"/>
          <w:sz w:val="21"/>
          <w:szCs w:val="22"/>
        </w:rPr>
        <w:t>100+ hours of experience in</w:t>
      </w:r>
      <w:r w:rsidR="00F16C56" w:rsidRPr="001D2984">
        <w:rPr>
          <w:rFonts w:ascii="Book Antiqua" w:hAnsi="Book Antiqua"/>
          <w:sz w:val="21"/>
          <w:szCs w:val="22"/>
        </w:rPr>
        <w:t xml:space="preserve"> fMRI data </w:t>
      </w:r>
      <w:r w:rsidR="006A11CD" w:rsidRPr="001D2984">
        <w:rPr>
          <w:rFonts w:ascii="Book Antiqua" w:hAnsi="Book Antiqua"/>
          <w:sz w:val="21"/>
          <w:szCs w:val="22"/>
        </w:rPr>
        <w:t>analysis</w:t>
      </w:r>
      <w:r w:rsidR="005568DE" w:rsidRPr="001D2984">
        <w:rPr>
          <w:rFonts w:ascii="Book Antiqua" w:hAnsi="Book Antiqua"/>
          <w:sz w:val="21"/>
          <w:szCs w:val="22"/>
        </w:rPr>
        <w:t>, f</w:t>
      </w:r>
      <w:r w:rsidR="00EE13AB" w:rsidRPr="001D2984">
        <w:rPr>
          <w:rFonts w:ascii="Book Antiqua" w:hAnsi="Book Antiqua"/>
          <w:sz w:val="21"/>
          <w:szCs w:val="22"/>
        </w:rPr>
        <w:t>rom preprocessing</w:t>
      </w:r>
      <w:r w:rsidR="001C3552" w:rsidRPr="001D2984">
        <w:rPr>
          <w:rFonts w:ascii="Book Antiqua" w:hAnsi="Book Antiqua"/>
          <w:sz w:val="21"/>
          <w:szCs w:val="22"/>
        </w:rPr>
        <w:t xml:space="preserve"> to </w:t>
      </w:r>
      <w:r w:rsidR="003A7561" w:rsidRPr="001D2984">
        <w:rPr>
          <w:rFonts w:ascii="Book Antiqua" w:hAnsi="Book Antiqua"/>
          <w:sz w:val="21"/>
          <w:szCs w:val="22"/>
        </w:rPr>
        <w:t>group-level</w:t>
      </w:r>
      <w:r w:rsidR="00EE13AB" w:rsidRPr="001D2984">
        <w:rPr>
          <w:rFonts w:ascii="Book Antiqua" w:hAnsi="Book Antiqua"/>
          <w:sz w:val="21"/>
          <w:szCs w:val="22"/>
        </w:rPr>
        <w:t xml:space="preserve"> analyses</w:t>
      </w:r>
      <w:r w:rsidR="00F125C0" w:rsidRPr="001D2984">
        <w:rPr>
          <w:rFonts w:ascii="Book Antiqua" w:hAnsi="Book Antiqua"/>
          <w:sz w:val="21"/>
          <w:szCs w:val="22"/>
        </w:rPr>
        <w:t xml:space="preserve"> done both manually and using shell scripting</w:t>
      </w:r>
    </w:p>
    <w:p w14:paraId="3633F72C" w14:textId="77777777" w:rsidR="000102E0" w:rsidRPr="001D2984" w:rsidRDefault="000102E0" w:rsidP="000102E0">
      <w:pPr>
        <w:pStyle w:val="ListParagraph"/>
        <w:rPr>
          <w:rFonts w:ascii="Book Antiqua" w:hAnsi="Book Antiqua"/>
          <w:sz w:val="21"/>
          <w:szCs w:val="22"/>
        </w:rPr>
      </w:pPr>
    </w:p>
    <w:p w14:paraId="48A704CE" w14:textId="1CCBB9A7" w:rsidR="005A7AF9" w:rsidRPr="001D2984" w:rsidRDefault="006F4C79" w:rsidP="005A7AF9">
      <w:p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b/>
          <w:sz w:val="21"/>
          <w:szCs w:val="22"/>
        </w:rPr>
        <w:t xml:space="preserve">Honors Thesis </w:t>
      </w:r>
      <w:r w:rsidR="00426219" w:rsidRPr="001D2984">
        <w:rPr>
          <w:rFonts w:ascii="Book Antiqua" w:hAnsi="Book Antiqua"/>
          <w:b/>
          <w:sz w:val="21"/>
          <w:szCs w:val="22"/>
        </w:rPr>
        <w:t xml:space="preserve">Student </w:t>
      </w:r>
      <w:r w:rsidRPr="001D2984">
        <w:rPr>
          <w:rFonts w:ascii="Book Antiqua" w:hAnsi="Book Antiqua"/>
          <w:sz w:val="21"/>
          <w:szCs w:val="22"/>
        </w:rPr>
        <w:t>(Fall 20</w:t>
      </w:r>
      <w:r w:rsidR="00A00EA6" w:rsidRPr="001D2984">
        <w:rPr>
          <w:rFonts w:ascii="Book Antiqua" w:hAnsi="Book Antiqua"/>
          <w:sz w:val="21"/>
          <w:szCs w:val="22"/>
        </w:rPr>
        <w:t>16</w:t>
      </w:r>
      <w:r w:rsidRPr="001D2984">
        <w:rPr>
          <w:rFonts w:ascii="Book Antiqua" w:hAnsi="Book Antiqua"/>
          <w:sz w:val="21"/>
          <w:szCs w:val="22"/>
        </w:rPr>
        <w:t>, Winter 20</w:t>
      </w:r>
      <w:r w:rsidR="00A00EA6" w:rsidRPr="001D2984">
        <w:rPr>
          <w:rFonts w:ascii="Book Antiqua" w:hAnsi="Book Antiqua"/>
          <w:sz w:val="21"/>
          <w:szCs w:val="22"/>
        </w:rPr>
        <w:t>17</w:t>
      </w:r>
      <w:r w:rsidRPr="001D2984">
        <w:rPr>
          <w:rFonts w:ascii="Book Antiqua" w:hAnsi="Book Antiqua"/>
          <w:sz w:val="21"/>
          <w:szCs w:val="22"/>
        </w:rPr>
        <w:t>)</w:t>
      </w:r>
    </w:p>
    <w:p w14:paraId="690D83CA" w14:textId="6A163B8B" w:rsidR="006F4C79" w:rsidRPr="001D2984" w:rsidRDefault="005A7AF9" w:rsidP="005A7AF9">
      <w:pPr>
        <w:rPr>
          <w:rFonts w:ascii="Book Antiqua" w:hAnsi="Book Antiqua"/>
          <w:i/>
          <w:sz w:val="21"/>
          <w:szCs w:val="22"/>
        </w:rPr>
      </w:pPr>
      <w:r w:rsidRPr="001D2984">
        <w:rPr>
          <w:rFonts w:ascii="Book Antiqua" w:hAnsi="Book Antiqua"/>
          <w:i/>
          <w:sz w:val="21"/>
          <w:szCs w:val="22"/>
        </w:rPr>
        <w:t>Bates College, Psychology Department</w:t>
      </w:r>
    </w:p>
    <w:p w14:paraId="6714A532" w14:textId="6F7C82EA" w:rsidR="00260138" w:rsidRPr="001D2984" w:rsidRDefault="00A90932" w:rsidP="005A7AF9">
      <w:pPr>
        <w:rPr>
          <w:rFonts w:ascii="Book Antiqua" w:hAnsi="Book Antiqua"/>
          <w:i/>
          <w:sz w:val="21"/>
          <w:szCs w:val="22"/>
        </w:rPr>
      </w:pPr>
      <w:r w:rsidRPr="001D2984">
        <w:rPr>
          <w:rFonts w:ascii="Book Antiqua" w:hAnsi="Book Antiqua"/>
          <w:i/>
          <w:sz w:val="21"/>
          <w:szCs w:val="22"/>
        </w:rPr>
        <w:t xml:space="preserve">Thesis Advisor: </w:t>
      </w:r>
      <w:r w:rsidR="00260138" w:rsidRPr="001D2984">
        <w:rPr>
          <w:rFonts w:ascii="Book Antiqua" w:hAnsi="Book Antiqua"/>
          <w:i/>
          <w:sz w:val="21"/>
          <w:szCs w:val="22"/>
        </w:rPr>
        <w:t xml:space="preserve">Sara </w:t>
      </w:r>
      <w:proofErr w:type="spellStart"/>
      <w:r w:rsidR="00260138" w:rsidRPr="001D2984">
        <w:rPr>
          <w:rFonts w:ascii="Book Antiqua" w:hAnsi="Book Antiqua"/>
          <w:i/>
          <w:sz w:val="21"/>
          <w:szCs w:val="22"/>
        </w:rPr>
        <w:t>Masland</w:t>
      </w:r>
      <w:proofErr w:type="spellEnd"/>
      <w:r w:rsidR="00260138" w:rsidRPr="001D2984">
        <w:rPr>
          <w:rFonts w:ascii="Book Antiqua" w:hAnsi="Book Antiqua"/>
          <w:i/>
          <w:sz w:val="21"/>
          <w:szCs w:val="22"/>
        </w:rPr>
        <w:t>, Ph</w:t>
      </w:r>
      <w:r w:rsidR="00715834" w:rsidRPr="001D2984">
        <w:rPr>
          <w:rFonts w:ascii="Book Antiqua" w:hAnsi="Book Antiqua"/>
          <w:i/>
          <w:sz w:val="21"/>
          <w:szCs w:val="22"/>
        </w:rPr>
        <w:t>.</w:t>
      </w:r>
      <w:r w:rsidR="00260138" w:rsidRPr="001D2984">
        <w:rPr>
          <w:rFonts w:ascii="Book Antiqua" w:hAnsi="Book Antiqua"/>
          <w:i/>
          <w:sz w:val="21"/>
          <w:szCs w:val="22"/>
        </w:rPr>
        <w:t>D</w:t>
      </w:r>
      <w:r w:rsidR="00715834" w:rsidRPr="001D2984">
        <w:rPr>
          <w:rFonts w:ascii="Book Antiqua" w:hAnsi="Book Antiqua"/>
          <w:i/>
          <w:sz w:val="21"/>
          <w:szCs w:val="22"/>
        </w:rPr>
        <w:t>.</w:t>
      </w:r>
    </w:p>
    <w:p w14:paraId="23090F0D" w14:textId="34A5F17B" w:rsidR="006F4C79" w:rsidRPr="001D2984" w:rsidRDefault="00DE1501" w:rsidP="006F4C79">
      <w:pPr>
        <w:pStyle w:val="ListParagraph"/>
        <w:numPr>
          <w:ilvl w:val="0"/>
          <w:numId w:val="2"/>
        </w:numPr>
        <w:ind w:left="720"/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 xml:space="preserve">Designed and conducted </w:t>
      </w:r>
      <w:r w:rsidR="00802AF6" w:rsidRPr="001D2984">
        <w:rPr>
          <w:rFonts w:ascii="Book Antiqua" w:hAnsi="Book Antiqua"/>
          <w:sz w:val="21"/>
          <w:szCs w:val="22"/>
        </w:rPr>
        <w:t>a</w:t>
      </w:r>
      <w:r w:rsidR="00695E30" w:rsidRPr="001D2984">
        <w:rPr>
          <w:rFonts w:ascii="Book Antiqua" w:hAnsi="Book Antiqua"/>
          <w:sz w:val="21"/>
          <w:szCs w:val="22"/>
        </w:rPr>
        <w:t>n empirical study</w:t>
      </w:r>
      <w:r w:rsidR="00802AF6" w:rsidRPr="001D2984">
        <w:rPr>
          <w:rFonts w:ascii="Book Antiqua" w:hAnsi="Book Antiqua"/>
          <w:sz w:val="21"/>
          <w:szCs w:val="22"/>
        </w:rPr>
        <w:t xml:space="preserve"> </w:t>
      </w:r>
      <w:r w:rsidR="001B7E2B" w:rsidRPr="001D2984">
        <w:rPr>
          <w:rFonts w:ascii="Book Antiqua" w:eastAsia="Times New Roman" w:hAnsi="Book Antiqua"/>
          <w:sz w:val="21"/>
          <w:szCs w:val="22"/>
        </w:rPr>
        <w:t>examining the relationship between emotion regulation and alexithymia in individuals with depressive and anxious symptoms</w:t>
      </w:r>
    </w:p>
    <w:p w14:paraId="791BA92C" w14:textId="017FE921" w:rsidR="002C5BF6" w:rsidRPr="001D2984" w:rsidRDefault="002E3392" w:rsidP="009F5B8C">
      <w:pPr>
        <w:pStyle w:val="ListParagraph"/>
        <w:numPr>
          <w:ilvl w:val="0"/>
          <w:numId w:val="2"/>
        </w:numPr>
        <w:ind w:left="720"/>
        <w:rPr>
          <w:rFonts w:ascii="Book Antiqua" w:hAnsi="Book Antiqua"/>
          <w:sz w:val="21"/>
          <w:szCs w:val="22"/>
        </w:rPr>
      </w:pPr>
      <w:r w:rsidRPr="001D2984">
        <w:rPr>
          <w:rFonts w:ascii="Book Antiqua" w:eastAsia="Times New Roman" w:hAnsi="Book Antiqua"/>
          <w:sz w:val="21"/>
          <w:szCs w:val="22"/>
        </w:rPr>
        <w:t>Used E-Prime, EKG, and Qualtrics surveys to run</w:t>
      </w:r>
      <w:r w:rsidR="00140208" w:rsidRPr="001D2984">
        <w:rPr>
          <w:rFonts w:ascii="Book Antiqua" w:eastAsia="Times New Roman" w:hAnsi="Book Antiqua"/>
          <w:sz w:val="21"/>
          <w:szCs w:val="22"/>
        </w:rPr>
        <w:t xml:space="preserve"> 100+ students through</w:t>
      </w:r>
      <w:r w:rsidR="00DE1501" w:rsidRPr="001D2984">
        <w:rPr>
          <w:rFonts w:ascii="Book Antiqua" w:eastAsia="Times New Roman" w:hAnsi="Book Antiqua"/>
          <w:sz w:val="21"/>
          <w:szCs w:val="22"/>
        </w:rPr>
        <w:t xml:space="preserve"> study</w:t>
      </w:r>
      <w:r w:rsidR="00E6493F" w:rsidRPr="001D2984">
        <w:rPr>
          <w:rFonts w:ascii="Book Antiqua" w:eastAsia="Times New Roman" w:hAnsi="Book Antiqua"/>
          <w:sz w:val="21"/>
          <w:szCs w:val="22"/>
        </w:rPr>
        <w:t xml:space="preserve"> protocol involving behavioral (emotional Stroop task) and psychophysiological (heart rate variability) measures</w:t>
      </w:r>
    </w:p>
    <w:p w14:paraId="72A98C08" w14:textId="4B7014A6" w:rsidR="00695E30" w:rsidRPr="001D2984" w:rsidRDefault="00695E30" w:rsidP="009F5B8C">
      <w:pPr>
        <w:pStyle w:val="ListParagraph"/>
        <w:numPr>
          <w:ilvl w:val="0"/>
          <w:numId w:val="2"/>
        </w:numPr>
        <w:ind w:left="720"/>
        <w:rPr>
          <w:rFonts w:ascii="Book Antiqua" w:hAnsi="Book Antiqua"/>
          <w:sz w:val="21"/>
          <w:szCs w:val="22"/>
        </w:rPr>
      </w:pPr>
      <w:r w:rsidRPr="001D2984">
        <w:rPr>
          <w:rFonts w:ascii="Book Antiqua" w:eastAsia="Times New Roman" w:hAnsi="Book Antiqua"/>
          <w:sz w:val="21"/>
          <w:szCs w:val="22"/>
        </w:rPr>
        <w:t>Defende</w:t>
      </w:r>
      <w:r w:rsidR="00A15411" w:rsidRPr="001D2984">
        <w:rPr>
          <w:rFonts w:ascii="Book Antiqua" w:eastAsia="Times New Roman" w:hAnsi="Book Antiqua"/>
          <w:sz w:val="21"/>
          <w:szCs w:val="22"/>
        </w:rPr>
        <w:t>d thesis to panel of examiners (</w:t>
      </w:r>
      <w:r w:rsidRPr="001D2984">
        <w:rPr>
          <w:rFonts w:ascii="Book Antiqua" w:eastAsia="Times New Roman" w:hAnsi="Book Antiqua"/>
          <w:sz w:val="21"/>
          <w:szCs w:val="22"/>
        </w:rPr>
        <w:t>includ</w:t>
      </w:r>
      <w:r w:rsidR="00A15411" w:rsidRPr="001D2984">
        <w:rPr>
          <w:rFonts w:ascii="Book Antiqua" w:eastAsia="Times New Roman" w:hAnsi="Book Antiqua"/>
          <w:sz w:val="21"/>
          <w:szCs w:val="22"/>
        </w:rPr>
        <w:t>ing faculty external to Bates),</w:t>
      </w:r>
      <w:r w:rsidR="00140208" w:rsidRPr="001D2984">
        <w:rPr>
          <w:rFonts w:ascii="Book Antiqua" w:eastAsia="Times New Roman" w:hAnsi="Book Antiqua"/>
          <w:sz w:val="21"/>
          <w:szCs w:val="22"/>
        </w:rPr>
        <w:t xml:space="preserve"> was c</w:t>
      </w:r>
      <w:r w:rsidRPr="001D2984">
        <w:rPr>
          <w:rFonts w:ascii="Book Antiqua" w:eastAsia="Times New Roman" w:hAnsi="Book Antiqua"/>
          <w:sz w:val="21"/>
          <w:szCs w:val="22"/>
        </w:rPr>
        <w:t>ompetitively selected for Honors based on t</w:t>
      </w:r>
      <w:r w:rsidR="00E76671" w:rsidRPr="001D2984">
        <w:rPr>
          <w:rFonts w:ascii="Book Antiqua" w:eastAsia="Times New Roman" w:hAnsi="Book Antiqua"/>
          <w:sz w:val="21"/>
          <w:szCs w:val="22"/>
        </w:rPr>
        <w:t>hesis and performance in the P</w:t>
      </w:r>
      <w:r w:rsidRPr="001D2984">
        <w:rPr>
          <w:rFonts w:ascii="Book Antiqua" w:eastAsia="Times New Roman" w:hAnsi="Book Antiqua"/>
          <w:sz w:val="21"/>
          <w:szCs w:val="22"/>
        </w:rPr>
        <w:t>sychology major</w:t>
      </w:r>
    </w:p>
    <w:p w14:paraId="0C97B750" w14:textId="77777777" w:rsidR="00E94DBD" w:rsidRPr="001D2984" w:rsidRDefault="00E94DBD" w:rsidP="00BF3D5E">
      <w:pPr>
        <w:rPr>
          <w:rFonts w:ascii="Book Antiqua" w:hAnsi="Book Antiqua"/>
          <w:sz w:val="21"/>
          <w:szCs w:val="22"/>
        </w:rPr>
      </w:pPr>
    </w:p>
    <w:p w14:paraId="325DC89C" w14:textId="24EEB9AA" w:rsidR="00BF3D5E" w:rsidRPr="001D2984" w:rsidRDefault="00BF3D5E" w:rsidP="00BF3D5E">
      <w:p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b/>
          <w:sz w:val="21"/>
          <w:szCs w:val="22"/>
        </w:rPr>
        <w:t>University of Vermont Wellness Environment</w:t>
      </w:r>
      <w:r w:rsidR="00AA1160" w:rsidRPr="001D2984">
        <w:rPr>
          <w:rFonts w:ascii="Book Antiqua" w:hAnsi="Book Antiqua"/>
          <w:b/>
          <w:sz w:val="21"/>
          <w:szCs w:val="22"/>
        </w:rPr>
        <w:t xml:space="preserve"> Intern</w:t>
      </w:r>
      <w:r w:rsidRPr="001D2984">
        <w:rPr>
          <w:rFonts w:ascii="Book Antiqua" w:hAnsi="Book Antiqua"/>
          <w:b/>
          <w:sz w:val="21"/>
          <w:szCs w:val="22"/>
        </w:rPr>
        <w:t xml:space="preserve"> </w:t>
      </w:r>
      <w:r w:rsidRPr="001D2984">
        <w:rPr>
          <w:rFonts w:ascii="Book Antiqua" w:hAnsi="Book Antiqua"/>
          <w:sz w:val="21"/>
          <w:szCs w:val="22"/>
        </w:rPr>
        <w:t>(Summer 2016)</w:t>
      </w:r>
    </w:p>
    <w:p w14:paraId="70DC148B" w14:textId="460D085D" w:rsidR="0099543A" w:rsidRPr="001D2984" w:rsidRDefault="0099543A" w:rsidP="00BF3D5E">
      <w:pPr>
        <w:rPr>
          <w:rFonts w:ascii="Book Antiqua" w:hAnsi="Book Antiqua"/>
          <w:i/>
          <w:sz w:val="21"/>
          <w:szCs w:val="22"/>
        </w:rPr>
      </w:pPr>
      <w:r w:rsidRPr="001D2984">
        <w:rPr>
          <w:rFonts w:ascii="Book Antiqua" w:hAnsi="Book Antiqua"/>
          <w:i/>
          <w:sz w:val="21"/>
          <w:szCs w:val="22"/>
        </w:rPr>
        <w:t>University of Vermont, Burlington, VT</w:t>
      </w:r>
    </w:p>
    <w:p w14:paraId="796ABACB" w14:textId="0CBF7721" w:rsidR="00260138" w:rsidRPr="001D2984" w:rsidRDefault="00260138" w:rsidP="00BF3D5E">
      <w:pPr>
        <w:rPr>
          <w:rFonts w:ascii="Book Antiqua" w:hAnsi="Book Antiqua"/>
          <w:i/>
          <w:sz w:val="21"/>
          <w:szCs w:val="22"/>
        </w:rPr>
      </w:pPr>
      <w:r w:rsidRPr="001D2984">
        <w:rPr>
          <w:rFonts w:ascii="Book Antiqua" w:hAnsi="Book Antiqua"/>
          <w:i/>
          <w:sz w:val="21"/>
          <w:szCs w:val="22"/>
        </w:rPr>
        <w:t xml:space="preserve">Principal Investigator: James J. </w:t>
      </w:r>
      <w:proofErr w:type="spellStart"/>
      <w:r w:rsidRPr="001D2984">
        <w:rPr>
          <w:rFonts w:ascii="Book Antiqua" w:hAnsi="Book Antiqua"/>
          <w:i/>
          <w:sz w:val="21"/>
          <w:szCs w:val="22"/>
        </w:rPr>
        <w:t>Hudziak</w:t>
      </w:r>
      <w:proofErr w:type="spellEnd"/>
      <w:r w:rsidRPr="001D2984">
        <w:rPr>
          <w:rFonts w:ascii="Book Antiqua" w:hAnsi="Book Antiqua"/>
          <w:i/>
          <w:sz w:val="21"/>
          <w:szCs w:val="22"/>
        </w:rPr>
        <w:t>, M</w:t>
      </w:r>
      <w:r w:rsidR="00715834" w:rsidRPr="001D2984">
        <w:rPr>
          <w:rFonts w:ascii="Book Antiqua" w:hAnsi="Book Antiqua"/>
          <w:i/>
          <w:sz w:val="21"/>
          <w:szCs w:val="22"/>
        </w:rPr>
        <w:t>.</w:t>
      </w:r>
      <w:r w:rsidRPr="001D2984">
        <w:rPr>
          <w:rFonts w:ascii="Book Antiqua" w:hAnsi="Book Antiqua"/>
          <w:i/>
          <w:sz w:val="21"/>
          <w:szCs w:val="22"/>
        </w:rPr>
        <w:t>D</w:t>
      </w:r>
      <w:r w:rsidR="00715834" w:rsidRPr="001D2984">
        <w:rPr>
          <w:rFonts w:ascii="Book Antiqua" w:hAnsi="Book Antiqua"/>
          <w:i/>
          <w:sz w:val="21"/>
          <w:szCs w:val="22"/>
        </w:rPr>
        <w:t>.</w:t>
      </w:r>
    </w:p>
    <w:p w14:paraId="55864BE9" w14:textId="5F82A088" w:rsidR="00BF3D5E" w:rsidRPr="001D2984" w:rsidRDefault="006941AE" w:rsidP="008B30C9">
      <w:pPr>
        <w:pStyle w:val="ListParagraph"/>
        <w:numPr>
          <w:ilvl w:val="0"/>
          <w:numId w:val="8"/>
        </w:num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 xml:space="preserve">Member of </w:t>
      </w:r>
      <w:r w:rsidR="009B6F67" w:rsidRPr="001D2984">
        <w:rPr>
          <w:rFonts w:ascii="Book Antiqua" w:hAnsi="Book Antiqua"/>
          <w:sz w:val="21"/>
          <w:szCs w:val="22"/>
        </w:rPr>
        <w:t xml:space="preserve">small </w:t>
      </w:r>
      <w:r w:rsidRPr="001D2984">
        <w:rPr>
          <w:rFonts w:ascii="Book Antiqua" w:hAnsi="Book Antiqua"/>
          <w:sz w:val="21"/>
          <w:szCs w:val="22"/>
        </w:rPr>
        <w:t>team designing</w:t>
      </w:r>
      <w:r w:rsidR="00642F9C" w:rsidRPr="001D2984">
        <w:rPr>
          <w:rFonts w:ascii="Book Antiqua" w:hAnsi="Book Antiqua"/>
          <w:sz w:val="21"/>
          <w:szCs w:val="22"/>
        </w:rPr>
        <w:t xml:space="preserve"> a</w:t>
      </w:r>
      <w:r w:rsidR="008B30C9" w:rsidRPr="001D2984">
        <w:rPr>
          <w:rFonts w:ascii="Book Antiqua" w:hAnsi="Book Antiqua"/>
          <w:sz w:val="21"/>
          <w:szCs w:val="22"/>
        </w:rPr>
        <w:t xml:space="preserve"> longitudinal research project focused on </w:t>
      </w:r>
      <w:r w:rsidR="007471D0" w:rsidRPr="001D2984">
        <w:rPr>
          <w:rFonts w:ascii="Book Antiqua" w:hAnsi="Book Antiqua"/>
          <w:sz w:val="21"/>
          <w:szCs w:val="22"/>
        </w:rPr>
        <w:t xml:space="preserve">technology-assisted </w:t>
      </w:r>
      <w:r w:rsidR="004C3276" w:rsidRPr="001D2984">
        <w:rPr>
          <w:rFonts w:ascii="Book Antiqua" w:hAnsi="Book Antiqua"/>
          <w:sz w:val="21"/>
          <w:szCs w:val="22"/>
        </w:rPr>
        <w:t xml:space="preserve">wellness and </w:t>
      </w:r>
      <w:r w:rsidR="008B30C9" w:rsidRPr="001D2984">
        <w:rPr>
          <w:rFonts w:ascii="Book Antiqua" w:hAnsi="Book Antiqua"/>
          <w:sz w:val="21"/>
          <w:szCs w:val="22"/>
        </w:rPr>
        <w:t xml:space="preserve">behavior change in a residential student environment </w:t>
      </w:r>
    </w:p>
    <w:p w14:paraId="65E9AA98" w14:textId="15E5C6E0" w:rsidR="00BF3D5E" w:rsidRPr="001D2984" w:rsidRDefault="008709F8" w:rsidP="00BF3D5E">
      <w:pPr>
        <w:pStyle w:val="ListParagraph"/>
        <w:numPr>
          <w:ilvl w:val="0"/>
          <w:numId w:val="8"/>
        </w:num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>Conducted literature reviews, helped</w:t>
      </w:r>
      <w:r w:rsidR="00BF3D5E" w:rsidRPr="001D2984">
        <w:rPr>
          <w:rFonts w:ascii="Book Antiqua" w:hAnsi="Book Antiqua"/>
          <w:sz w:val="21"/>
          <w:szCs w:val="22"/>
        </w:rPr>
        <w:t xml:space="preserve"> </w:t>
      </w:r>
      <w:r w:rsidRPr="001D2984">
        <w:rPr>
          <w:rFonts w:ascii="Book Antiqua" w:hAnsi="Book Antiqua"/>
          <w:sz w:val="21"/>
          <w:szCs w:val="22"/>
        </w:rPr>
        <w:t>develop</w:t>
      </w:r>
      <w:r w:rsidR="003958E9" w:rsidRPr="001D2984">
        <w:rPr>
          <w:rFonts w:ascii="Book Antiqua" w:hAnsi="Book Antiqua"/>
          <w:sz w:val="21"/>
          <w:szCs w:val="22"/>
        </w:rPr>
        <w:t xml:space="preserve"> </w:t>
      </w:r>
      <w:r w:rsidR="00BF3D5E" w:rsidRPr="001D2984">
        <w:rPr>
          <w:rFonts w:ascii="Book Antiqua" w:hAnsi="Book Antiqua"/>
          <w:sz w:val="21"/>
          <w:szCs w:val="22"/>
        </w:rPr>
        <w:t xml:space="preserve">IRB research </w:t>
      </w:r>
      <w:r w:rsidR="00195437" w:rsidRPr="001D2984">
        <w:rPr>
          <w:rFonts w:ascii="Book Antiqua" w:hAnsi="Book Antiqua"/>
          <w:sz w:val="21"/>
          <w:szCs w:val="22"/>
        </w:rPr>
        <w:t>proposal</w:t>
      </w:r>
    </w:p>
    <w:p w14:paraId="14845727" w14:textId="3B65760B" w:rsidR="00A664DF" w:rsidRPr="001D2984" w:rsidRDefault="00A52CB6" w:rsidP="00B13270">
      <w:pPr>
        <w:pStyle w:val="ListParagraph"/>
        <w:numPr>
          <w:ilvl w:val="0"/>
          <w:numId w:val="8"/>
        </w:num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>Participate</w:t>
      </w:r>
      <w:r w:rsidR="0034054C" w:rsidRPr="001D2984">
        <w:rPr>
          <w:rFonts w:ascii="Book Antiqua" w:hAnsi="Book Antiqua"/>
          <w:sz w:val="21"/>
          <w:szCs w:val="22"/>
        </w:rPr>
        <w:t>d in app concept</w:t>
      </w:r>
      <w:r w:rsidR="0078072B" w:rsidRPr="001D2984">
        <w:rPr>
          <w:rFonts w:ascii="Book Antiqua" w:hAnsi="Book Antiqua"/>
          <w:sz w:val="21"/>
          <w:szCs w:val="22"/>
        </w:rPr>
        <w:t xml:space="preserve"> </w:t>
      </w:r>
      <w:r w:rsidR="003F7C38" w:rsidRPr="001D2984">
        <w:rPr>
          <w:rFonts w:ascii="Book Antiqua" w:hAnsi="Book Antiqua"/>
          <w:sz w:val="21"/>
          <w:szCs w:val="22"/>
        </w:rPr>
        <w:t>development</w:t>
      </w:r>
    </w:p>
    <w:p w14:paraId="421A0DBB" w14:textId="77777777" w:rsidR="00B67B48" w:rsidRPr="001D2984" w:rsidRDefault="00B67B48" w:rsidP="00621AF1">
      <w:pPr>
        <w:rPr>
          <w:rFonts w:ascii="Book Antiqua" w:hAnsi="Book Antiqua"/>
          <w:sz w:val="21"/>
          <w:szCs w:val="22"/>
        </w:rPr>
      </w:pPr>
    </w:p>
    <w:p w14:paraId="2D4A571B" w14:textId="77777777" w:rsidR="00621AF1" w:rsidRPr="001D2984" w:rsidRDefault="00621AF1" w:rsidP="00621AF1">
      <w:pPr>
        <w:pBdr>
          <w:bottom w:val="single" w:sz="4" w:space="1" w:color="auto"/>
        </w:pBdr>
        <w:tabs>
          <w:tab w:val="left" w:pos="2384"/>
          <w:tab w:val="left" w:pos="4304"/>
        </w:tabs>
        <w:rPr>
          <w:rFonts w:ascii="Georgia" w:hAnsi="Georgia"/>
          <w:b/>
          <w:sz w:val="21"/>
          <w:szCs w:val="22"/>
        </w:rPr>
      </w:pPr>
      <w:r w:rsidRPr="001D2984">
        <w:rPr>
          <w:rFonts w:ascii="Georgia" w:hAnsi="Georgia"/>
          <w:b/>
          <w:sz w:val="21"/>
          <w:szCs w:val="22"/>
        </w:rPr>
        <w:t>PUBLICATIONS</w:t>
      </w:r>
      <w:r w:rsidRPr="001D2984">
        <w:rPr>
          <w:rFonts w:ascii="Georgia" w:hAnsi="Georgia"/>
          <w:b/>
          <w:sz w:val="21"/>
          <w:szCs w:val="22"/>
        </w:rPr>
        <w:tab/>
      </w:r>
      <w:r w:rsidRPr="001D2984">
        <w:rPr>
          <w:rFonts w:ascii="Georgia" w:hAnsi="Georgia"/>
          <w:b/>
          <w:sz w:val="21"/>
          <w:szCs w:val="22"/>
        </w:rPr>
        <w:tab/>
      </w:r>
    </w:p>
    <w:p w14:paraId="184C19B2" w14:textId="77777777" w:rsidR="004929D3" w:rsidRPr="001D2984" w:rsidRDefault="004929D3" w:rsidP="004929D3">
      <w:pPr>
        <w:rPr>
          <w:rFonts w:ascii="Book Antiqua" w:hAnsi="Book Antiqua"/>
          <w:b/>
          <w:sz w:val="21"/>
          <w:szCs w:val="22"/>
        </w:rPr>
      </w:pPr>
    </w:p>
    <w:p w14:paraId="19268603" w14:textId="77777777" w:rsidR="00890A0B" w:rsidRPr="001D2984" w:rsidRDefault="00411390" w:rsidP="00890A0B">
      <w:pPr>
        <w:ind w:left="720" w:hanging="720"/>
        <w:rPr>
          <w:rFonts w:ascii="Book Antiqua" w:hAnsi="Book Antiqua"/>
          <w:bCs/>
          <w:sz w:val="21"/>
          <w:szCs w:val="22"/>
        </w:rPr>
      </w:pPr>
      <w:proofErr w:type="spellStart"/>
      <w:r w:rsidRPr="001D2984">
        <w:rPr>
          <w:rFonts w:ascii="Book Antiqua" w:hAnsi="Book Antiqua"/>
          <w:sz w:val="21"/>
          <w:szCs w:val="22"/>
        </w:rPr>
        <w:t>Ongchoco</w:t>
      </w:r>
      <w:proofErr w:type="spellEnd"/>
      <w:r w:rsidRPr="001D2984">
        <w:rPr>
          <w:rFonts w:ascii="Book Antiqua" w:hAnsi="Book Antiqua"/>
          <w:sz w:val="21"/>
          <w:szCs w:val="22"/>
        </w:rPr>
        <w:t xml:space="preserve">, J. D. </w:t>
      </w:r>
      <w:proofErr w:type="gramStart"/>
      <w:r w:rsidRPr="001D2984">
        <w:rPr>
          <w:rFonts w:ascii="Book Antiqua" w:hAnsi="Book Antiqua"/>
          <w:sz w:val="21"/>
          <w:szCs w:val="22"/>
        </w:rPr>
        <w:t>K.,*</w:t>
      </w:r>
      <w:proofErr w:type="gramEnd"/>
      <w:r w:rsidRPr="001D2984">
        <w:rPr>
          <w:rFonts w:ascii="Book Antiqua" w:hAnsi="Book Antiqua"/>
          <w:sz w:val="21"/>
          <w:szCs w:val="22"/>
        </w:rPr>
        <w:t xml:space="preserve"> </w:t>
      </w:r>
      <w:r w:rsidRPr="001D2984">
        <w:rPr>
          <w:rFonts w:ascii="Book Antiqua" w:hAnsi="Book Antiqua"/>
          <w:b/>
          <w:sz w:val="21"/>
          <w:szCs w:val="22"/>
        </w:rPr>
        <w:t xml:space="preserve">Koller, W. N.,* </w:t>
      </w:r>
      <w:r w:rsidRPr="001D2984">
        <w:rPr>
          <w:rFonts w:ascii="Book Antiqua" w:hAnsi="Book Antiqua"/>
          <w:sz w:val="21"/>
          <w:szCs w:val="22"/>
        </w:rPr>
        <w:t>Bronstein, M. V., Yates, T. S., Cannon, T. D., Scholl, B.</w:t>
      </w:r>
      <w:r w:rsidRPr="001D2984">
        <w:rPr>
          <w:rFonts w:ascii="Book Antiqua" w:hAnsi="Book Antiqua"/>
          <w:bCs/>
          <w:sz w:val="21"/>
          <w:szCs w:val="22"/>
        </w:rPr>
        <w:t xml:space="preserve"> (in prep). </w:t>
      </w:r>
      <w:r w:rsidRPr="001D2984">
        <w:rPr>
          <w:rFonts w:ascii="Book Antiqua" w:hAnsi="Book Antiqua"/>
          <w:sz w:val="21"/>
          <w:szCs w:val="22"/>
        </w:rPr>
        <w:t>The influence of perceived event segmentation on temporal memory is diminished for individuals high in paranoia</w:t>
      </w:r>
      <w:r w:rsidRPr="001D2984">
        <w:rPr>
          <w:rFonts w:ascii="Book Antiqua" w:hAnsi="Book Antiqua"/>
          <w:bCs/>
          <w:sz w:val="21"/>
          <w:szCs w:val="22"/>
        </w:rPr>
        <w:t>.</w:t>
      </w:r>
    </w:p>
    <w:p w14:paraId="68FD6278" w14:textId="078853DD" w:rsidR="00411390" w:rsidRDefault="00411390" w:rsidP="00825D19">
      <w:pPr>
        <w:ind w:left="720"/>
        <w:rPr>
          <w:rFonts w:ascii="Book Antiqua" w:hAnsi="Book Antiqua"/>
          <w:i/>
          <w:sz w:val="15"/>
          <w:szCs w:val="22"/>
        </w:rPr>
      </w:pPr>
      <w:r w:rsidRPr="001D2984">
        <w:rPr>
          <w:rFonts w:ascii="Book Antiqua" w:hAnsi="Book Antiqua"/>
          <w:i/>
          <w:sz w:val="15"/>
          <w:szCs w:val="22"/>
        </w:rPr>
        <w:t>*denotes equal contribution</w:t>
      </w:r>
    </w:p>
    <w:p w14:paraId="0C80586A" w14:textId="4BD92393" w:rsidR="00AF25E7" w:rsidRDefault="00AF25E7" w:rsidP="00825D19">
      <w:pPr>
        <w:ind w:left="720"/>
        <w:rPr>
          <w:rFonts w:ascii="Book Antiqua" w:hAnsi="Book Antiqua"/>
          <w:bCs/>
          <w:sz w:val="22"/>
          <w:szCs w:val="22"/>
        </w:rPr>
      </w:pPr>
    </w:p>
    <w:p w14:paraId="64368E6D" w14:textId="3151ABE1" w:rsidR="00AF25E7" w:rsidRPr="00AF25E7" w:rsidRDefault="00AF25E7" w:rsidP="00AF25E7">
      <w:pPr>
        <w:ind w:left="720" w:hanging="720"/>
        <w:rPr>
          <w:rFonts w:ascii="Book Antiqua" w:hAnsi="Book Antiqua"/>
          <w:bCs/>
          <w:sz w:val="21"/>
          <w:szCs w:val="22"/>
        </w:rPr>
      </w:pPr>
      <w:r w:rsidRPr="00AF25E7">
        <w:rPr>
          <w:rFonts w:ascii="Book Antiqua" w:hAnsi="Book Antiqua"/>
          <w:b/>
          <w:bCs/>
          <w:sz w:val="21"/>
          <w:szCs w:val="22"/>
        </w:rPr>
        <w:t>Koller, W. N.</w:t>
      </w:r>
      <w:r w:rsidRPr="00AF25E7">
        <w:rPr>
          <w:rFonts w:ascii="Book Antiqua" w:hAnsi="Book Antiqua"/>
          <w:bCs/>
          <w:sz w:val="21"/>
          <w:szCs w:val="22"/>
        </w:rPr>
        <w:t xml:space="preserve"> </w:t>
      </w:r>
      <w:proofErr w:type="gramStart"/>
      <w:r w:rsidRPr="00AF25E7">
        <w:rPr>
          <w:rFonts w:ascii="Book Antiqua" w:hAnsi="Book Antiqua"/>
          <w:bCs/>
          <w:sz w:val="21"/>
          <w:szCs w:val="22"/>
        </w:rPr>
        <w:t>&amp;  Cannon</w:t>
      </w:r>
      <w:proofErr w:type="gramEnd"/>
      <w:r w:rsidRPr="00AF25E7">
        <w:rPr>
          <w:rFonts w:ascii="Book Antiqua" w:hAnsi="Book Antiqua"/>
          <w:bCs/>
          <w:sz w:val="21"/>
          <w:szCs w:val="22"/>
        </w:rPr>
        <w:t>, T. D. (under revision). Aberrant memory and delusionality: A pernicious partnership?</w:t>
      </w:r>
    </w:p>
    <w:p w14:paraId="1003585C" w14:textId="77777777" w:rsidR="00411390" w:rsidRPr="001D2984" w:rsidRDefault="00411390" w:rsidP="00411390">
      <w:pPr>
        <w:rPr>
          <w:rFonts w:ascii="Book Antiqua" w:hAnsi="Book Antiqua"/>
          <w:b/>
          <w:sz w:val="21"/>
          <w:szCs w:val="22"/>
        </w:rPr>
      </w:pPr>
    </w:p>
    <w:p w14:paraId="04A22C5E" w14:textId="4BCB2862" w:rsidR="00AF25E7" w:rsidRPr="001D2984" w:rsidRDefault="004929D3" w:rsidP="00AF25E7">
      <w:pPr>
        <w:ind w:left="720" w:hanging="720"/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b/>
          <w:sz w:val="21"/>
          <w:szCs w:val="22"/>
        </w:rPr>
        <w:t>Koller, W. N.</w:t>
      </w:r>
      <w:r w:rsidRPr="001D2984">
        <w:rPr>
          <w:rFonts w:ascii="Book Antiqua" w:hAnsi="Book Antiqua"/>
          <w:sz w:val="21"/>
          <w:szCs w:val="22"/>
        </w:rPr>
        <w:t xml:space="preserve"> &amp; Cannon, T. D. (under </w:t>
      </w:r>
      <w:r w:rsidR="00AF25E7">
        <w:rPr>
          <w:rFonts w:ascii="Book Antiqua" w:hAnsi="Book Antiqua"/>
          <w:sz w:val="21"/>
          <w:szCs w:val="22"/>
        </w:rPr>
        <w:t>revision</w:t>
      </w:r>
      <w:r w:rsidRPr="001D2984">
        <w:rPr>
          <w:rFonts w:ascii="Book Antiqua" w:hAnsi="Book Antiqua"/>
          <w:sz w:val="21"/>
          <w:szCs w:val="22"/>
        </w:rPr>
        <w:t>). Paranoia is associated with reduced sensitivity to preceding contextual cues during mnemonic discrimination.</w:t>
      </w:r>
    </w:p>
    <w:p w14:paraId="5376B2CB" w14:textId="77777777" w:rsidR="004929D3" w:rsidRPr="001D2984" w:rsidRDefault="004929D3" w:rsidP="00AE3379">
      <w:pPr>
        <w:ind w:left="720" w:hanging="720"/>
        <w:rPr>
          <w:rFonts w:ascii="Book Antiqua" w:hAnsi="Book Antiqua"/>
          <w:b/>
          <w:sz w:val="21"/>
          <w:szCs w:val="22"/>
        </w:rPr>
      </w:pPr>
    </w:p>
    <w:p w14:paraId="69FFE7D0" w14:textId="06203C4E" w:rsidR="00AE3379" w:rsidRPr="001D2984" w:rsidRDefault="00AE3379" w:rsidP="00AE3379">
      <w:pPr>
        <w:ind w:left="720" w:hanging="720"/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b/>
          <w:sz w:val="21"/>
          <w:szCs w:val="22"/>
        </w:rPr>
        <w:t>Koller, W. N.</w:t>
      </w:r>
      <w:r w:rsidRPr="001D2984">
        <w:rPr>
          <w:rFonts w:ascii="Book Antiqua" w:hAnsi="Book Antiqua"/>
          <w:sz w:val="21"/>
          <w:szCs w:val="22"/>
        </w:rPr>
        <w:t xml:space="preserve"> &amp; Cannon, T. D. (2021). Paranoia is associated with impaired novelty detection and overconfidence in recognition memory judgments. </w:t>
      </w:r>
      <w:r w:rsidRPr="001D2984">
        <w:rPr>
          <w:rFonts w:ascii="Book Antiqua" w:hAnsi="Book Antiqua"/>
          <w:i/>
          <w:iCs/>
          <w:sz w:val="21"/>
          <w:szCs w:val="22"/>
        </w:rPr>
        <w:t xml:space="preserve">J </w:t>
      </w:r>
      <w:proofErr w:type="spellStart"/>
      <w:r w:rsidRPr="001D2984">
        <w:rPr>
          <w:rFonts w:ascii="Book Antiqua" w:hAnsi="Book Antiqua"/>
          <w:i/>
          <w:iCs/>
          <w:sz w:val="21"/>
          <w:szCs w:val="22"/>
        </w:rPr>
        <w:t>Abnorm</w:t>
      </w:r>
      <w:proofErr w:type="spellEnd"/>
      <w:r w:rsidRPr="001D2984">
        <w:rPr>
          <w:rFonts w:ascii="Book Antiqua" w:hAnsi="Book Antiqua"/>
          <w:i/>
          <w:iCs/>
          <w:sz w:val="21"/>
          <w:szCs w:val="22"/>
        </w:rPr>
        <w:t xml:space="preserve"> </w:t>
      </w:r>
      <w:proofErr w:type="spellStart"/>
      <w:r w:rsidRPr="001D2984">
        <w:rPr>
          <w:rFonts w:ascii="Book Antiqua" w:hAnsi="Book Antiqua"/>
          <w:i/>
          <w:iCs/>
          <w:sz w:val="21"/>
          <w:szCs w:val="22"/>
        </w:rPr>
        <w:t>Psychol</w:t>
      </w:r>
      <w:proofErr w:type="spellEnd"/>
      <w:r w:rsidRPr="001D2984">
        <w:rPr>
          <w:rFonts w:ascii="Book Antiqua" w:hAnsi="Book Antiqua"/>
          <w:i/>
          <w:iCs/>
          <w:sz w:val="21"/>
          <w:szCs w:val="22"/>
        </w:rPr>
        <w:t>, 130</w:t>
      </w:r>
      <w:r w:rsidRPr="001D2984">
        <w:rPr>
          <w:rFonts w:ascii="Book Antiqua" w:hAnsi="Book Antiqua"/>
          <w:sz w:val="21"/>
          <w:szCs w:val="22"/>
        </w:rPr>
        <w:t>(3), 273-285. doi:10.1037/abn0000664</w:t>
      </w:r>
    </w:p>
    <w:p w14:paraId="2C7A407B" w14:textId="77777777" w:rsidR="004641AC" w:rsidRPr="001D2984" w:rsidRDefault="004641AC" w:rsidP="00265906">
      <w:pPr>
        <w:ind w:left="720" w:hanging="720"/>
        <w:rPr>
          <w:rFonts w:ascii="Book Antiqua" w:hAnsi="Book Antiqua"/>
          <w:sz w:val="21"/>
          <w:szCs w:val="22"/>
        </w:rPr>
      </w:pPr>
    </w:p>
    <w:p w14:paraId="47D6E4D8" w14:textId="2E2BD8D3" w:rsidR="00265906" w:rsidRPr="001D2984" w:rsidRDefault="00265906" w:rsidP="00265906">
      <w:pPr>
        <w:ind w:left="720" w:hanging="720"/>
        <w:rPr>
          <w:rFonts w:ascii="Book Antiqua" w:hAnsi="Book Antiqua"/>
          <w:sz w:val="21"/>
          <w:szCs w:val="22"/>
        </w:rPr>
      </w:pPr>
      <w:proofErr w:type="spellStart"/>
      <w:r w:rsidRPr="001D2984">
        <w:rPr>
          <w:rFonts w:ascii="Book Antiqua" w:hAnsi="Book Antiqua"/>
          <w:sz w:val="21"/>
          <w:szCs w:val="22"/>
        </w:rPr>
        <w:t>Sukhodolsky</w:t>
      </w:r>
      <w:proofErr w:type="spellEnd"/>
      <w:r w:rsidRPr="001D2984">
        <w:rPr>
          <w:rFonts w:ascii="Book Antiqua" w:hAnsi="Book Antiqua"/>
          <w:sz w:val="21"/>
          <w:szCs w:val="22"/>
        </w:rPr>
        <w:t xml:space="preserve">, D. G., Walsh, C., </w:t>
      </w:r>
      <w:r w:rsidRPr="001D2984">
        <w:rPr>
          <w:rFonts w:ascii="Book Antiqua" w:hAnsi="Book Antiqua"/>
          <w:b/>
          <w:sz w:val="21"/>
          <w:szCs w:val="22"/>
        </w:rPr>
        <w:t>Koller, W. N.</w:t>
      </w:r>
      <w:r w:rsidRPr="001D2984">
        <w:rPr>
          <w:rFonts w:ascii="Book Antiqua" w:hAnsi="Book Antiqua"/>
          <w:sz w:val="21"/>
          <w:szCs w:val="22"/>
        </w:rPr>
        <w:t xml:space="preserve">, </w:t>
      </w:r>
      <w:proofErr w:type="spellStart"/>
      <w:r w:rsidRPr="001D2984">
        <w:rPr>
          <w:rFonts w:ascii="Book Antiqua" w:hAnsi="Book Antiqua"/>
          <w:sz w:val="21"/>
          <w:szCs w:val="22"/>
        </w:rPr>
        <w:t>Eilbott</w:t>
      </w:r>
      <w:proofErr w:type="spellEnd"/>
      <w:r w:rsidRPr="001D2984">
        <w:rPr>
          <w:rFonts w:ascii="Book Antiqua" w:hAnsi="Book Antiqua"/>
          <w:sz w:val="21"/>
          <w:szCs w:val="22"/>
        </w:rPr>
        <w:t xml:space="preserve">, J., </w:t>
      </w:r>
      <w:proofErr w:type="spellStart"/>
      <w:r w:rsidRPr="001D2984">
        <w:rPr>
          <w:rFonts w:ascii="Book Antiqua" w:hAnsi="Book Antiqua"/>
          <w:sz w:val="21"/>
          <w:szCs w:val="22"/>
        </w:rPr>
        <w:t>Rance</w:t>
      </w:r>
      <w:proofErr w:type="spellEnd"/>
      <w:r w:rsidRPr="001D2984">
        <w:rPr>
          <w:rFonts w:ascii="Book Antiqua" w:hAnsi="Book Antiqua"/>
          <w:sz w:val="21"/>
          <w:szCs w:val="22"/>
        </w:rPr>
        <w:t>, M., Fulbright, R. K., . . . Hampson, M. (20</w:t>
      </w:r>
      <w:r w:rsidR="008A56B1" w:rsidRPr="001D2984">
        <w:rPr>
          <w:rFonts w:ascii="Book Antiqua" w:hAnsi="Book Antiqua"/>
          <w:sz w:val="21"/>
          <w:szCs w:val="22"/>
        </w:rPr>
        <w:t>20</w:t>
      </w:r>
      <w:r w:rsidRPr="001D2984">
        <w:rPr>
          <w:rFonts w:ascii="Book Antiqua" w:hAnsi="Book Antiqua"/>
          <w:sz w:val="21"/>
          <w:szCs w:val="22"/>
        </w:rPr>
        <w:t xml:space="preserve">). Randomized, sham-controlled trial of real-time fMRI neurofeedback for tics in adolescents with Tourette Syndrome. </w:t>
      </w:r>
      <w:r w:rsidRPr="001D2984">
        <w:rPr>
          <w:rFonts w:ascii="Book Antiqua" w:hAnsi="Book Antiqua"/>
          <w:i/>
          <w:iCs/>
          <w:sz w:val="21"/>
          <w:szCs w:val="22"/>
        </w:rPr>
        <w:t>Biological Psychiatry</w:t>
      </w:r>
      <w:r w:rsidRPr="001D2984">
        <w:rPr>
          <w:rFonts w:ascii="Book Antiqua" w:hAnsi="Book Antiqua"/>
          <w:sz w:val="21"/>
          <w:szCs w:val="22"/>
        </w:rPr>
        <w:t xml:space="preserve">. </w:t>
      </w:r>
      <w:proofErr w:type="gramStart"/>
      <w:r w:rsidRPr="001D2984">
        <w:rPr>
          <w:rFonts w:ascii="Book Antiqua" w:hAnsi="Book Antiqua"/>
          <w:sz w:val="21"/>
          <w:szCs w:val="22"/>
        </w:rPr>
        <w:t>doi:10.1016/j.biopsych</w:t>
      </w:r>
      <w:proofErr w:type="gramEnd"/>
      <w:r w:rsidRPr="001D2984">
        <w:rPr>
          <w:rFonts w:ascii="Book Antiqua" w:hAnsi="Book Antiqua"/>
          <w:sz w:val="21"/>
          <w:szCs w:val="22"/>
        </w:rPr>
        <w:t>.2019.07.035</w:t>
      </w:r>
    </w:p>
    <w:p w14:paraId="32BD8C64" w14:textId="77777777" w:rsidR="00495B3E" w:rsidRPr="001D2984" w:rsidRDefault="00495B3E" w:rsidP="00621AF1">
      <w:pPr>
        <w:ind w:left="720" w:hanging="720"/>
        <w:rPr>
          <w:rFonts w:ascii="Book Antiqua" w:hAnsi="Book Antiqua"/>
          <w:sz w:val="21"/>
          <w:szCs w:val="22"/>
        </w:rPr>
      </w:pPr>
    </w:p>
    <w:p w14:paraId="55FC20B9" w14:textId="4F1D8492" w:rsidR="00621AF1" w:rsidRPr="001D2984" w:rsidRDefault="00621AF1" w:rsidP="00495B3E">
      <w:pPr>
        <w:ind w:left="720" w:hanging="720"/>
        <w:rPr>
          <w:rFonts w:ascii="Book Antiqua" w:hAnsi="Book Antiqua"/>
          <w:sz w:val="21"/>
          <w:szCs w:val="22"/>
        </w:rPr>
      </w:pPr>
      <w:proofErr w:type="spellStart"/>
      <w:r w:rsidRPr="001D2984">
        <w:rPr>
          <w:rFonts w:ascii="Book Antiqua" w:hAnsi="Book Antiqua"/>
          <w:sz w:val="21"/>
          <w:szCs w:val="22"/>
        </w:rPr>
        <w:t>Rance</w:t>
      </w:r>
      <w:proofErr w:type="spellEnd"/>
      <w:r w:rsidRPr="001D2984">
        <w:rPr>
          <w:rFonts w:ascii="Book Antiqua" w:hAnsi="Book Antiqua"/>
          <w:sz w:val="21"/>
          <w:szCs w:val="22"/>
        </w:rPr>
        <w:t xml:space="preserve">, M., Walsh, C., </w:t>
      </w:r>
      <w:proofErr w:type="spellStart"/>
      <w:r w:rsidRPr="001D2984">
        <w:rPr>
          <w:rFonts w:ascii="Book Antiqua" w:hAnsi="Book Antiqua"/>
          <w:sz w:val="21"/>
          <w:szCs w:val="22"/>
        </w:rPr>
        <w:t>Sukhodolsky</w:t>
      </w:r>
      <w:proofErr w:type="spellEnd"/>
      <w:r w:rsidRPr="001D2984">
        <w:rPr>
          <w:rFonts w:ascii="Book Antiqua" w:hAnsi="Book Antiqua"/>
          <w:sz w:val="21"/>
          <w:szCs w:val="22"/>
        </w:rPr>
        <w:t xml:space="preserve">, D. G., Pittman, B., </w:t>
      </w:r>
      <w:proofErr w:type="spellStart"/>
      <w:r w:rsidRPr="001D2984">
        <w:rPr>
          <w:rFonts w:ascii="Book Antiqua" w:hAnsi="Book Antiqua"/>
          <w:sz w:val="21"/>
          <w:szCs w:val="22"/>
        </w:rPr>
        <w:t>Qiu</w:t>
      </w:r>
      <w:proofErr w:type="spellEnd"/>
      <w:r w:rsidRPr="001D2984">
        <w:rPr>
          <w:rFonts w:ascii="Book Antiqua" w:hAnsi="Book Antiqua"/>
          <w:sz w:val="21"/>
          <w:szCs w:val="22"/>
        </w:rPr>
        <w:t xml:space="preserve">, M., </w:t>
      </w:r>
      <w:proofErr w:type="spellStart"/>
      <w:r w:rsidRPr="001D2984">
        <w:rPr>
          <w:rFonts w:ascii="Book Antiqua" w:hAnsi="Book Antiqua"/>
          <w:sz w:val="21"/>
          <w:szCs w:val="22"/>
        </w:rPr>
        <w:t>Kichuk</w:t>
      </w:r>
      <w:proofErr w:type="spellEnd"/>
      <w:r w:rsidRPr="001D2984">
        <w:rPr>
          <w:rFonts w:ascii="Book Antiqua" w:hAnsi="Book Antiqua"/>
          <w:sz w:val="21"/>
          <w:szCs w:val="22"/>
        </w:rPr>
        <w:t xml:space="preserve">, S.A., Gruner, P., </w:t>
      </w:r>
      <w:proofErr w:type="spellStart"/>
      <w:r w:rsidRPr="001D2984">
        <w:rPr>
          <w:rFonts w:ascii="Book Antiqua" w:hAnsi="Book Antiqua"/>
          <w:sz w:val="21"/>
          <w:szCs w:val="22"/>
        </w:rPr>
        <w:t>Wasylink</w:t>
      </w:r>
      <w:proofErr w:type="spellEnd"/>
      <w:r w:rsidRPr="001D2984">
        <w:rPr>
          <w:rFonts w:ascii="Book Antiqua" w:hAnsi="Book Antiqua"/>
          <w:sz w:val="21"/>
          <w:szCs w:val="22"/>
        </w:rPr>
        <w:t xml:space="preserve">, S., </w:t>
      </w:r>
      <w:r w:rsidRPr="001D2984">
        <w:rPr>
          <w:rFonts w:ascii="Book Antiqua" w:hAnsi="Book Antiqua"/>
          <w:b/>
          <w:sz w:val="21"/>
          <w:szCs w:val="22"/>
        </w:rPr>
        <w:t>Koller, W. N.</w:t>
      </w:r>
      <w:r w:rsidRPr="001D2984">
        <w:rPr>
          <w:rFonts w:ascii="Book Antiqua" w:hAnsi="Book Antiqua"/>
          <w:sz w:val="21"/>
          <w:szCs w:val="22"/>
        </w:rPr>
        <w:t xml:space="preserve">, Bloch, M., </w:t>
      </w:r>
      <w:proofErr w:type="spellStart"/>
      <w:r w:rsidRPr="001D2984">
        <w:rPr>
          <w:rFonts w:ascii="Book Antiqua" w:hAnsi="Book Antiqua"/>
          <w:sz w:val="21"/>
          <w:szCs w:val="22"/>
        </w:rPr>
        <w:t>Scheinost</w:t>
      </w:r>
      <w:proofErr w:type="spellEnd"/>
      <w:r w:rsidRPr="001D2984">
        <w:rPr>
          <w:rFonts w:ascii="Book Antiqua" w:hAnsi="Book Antiqua"/>
          <w:sz w:val="21"/>
          <w:szCs w:val="22"/>
        </w:rPr>
        <w:t xml:space="preserve">, D., </w:t>
      </w:r>
      <w:proofErr w:type="spellStart"/>
      <w:r w:rsidRPr="001D2984">
        <w:rPr>
          <w:rFonts w:ascii="Book Antiqua" w:hAnsi="Book Antiqua"/>
          <w:sz w:val="21"/>
          <w:szCs w:val="22"/>
        </w:rPr>
        <w:t>Pittenger</w:t>
      </w:r>
      <w:proofErr w:type="spellEnd"/>
      <w:r w:rsidRPr="001D2984">
        <w:rPr>
          <w:rFonts w:ascii="Book Antiqua" w:hAnsi="Book Antiqua"/>
          <w:sz w:val="21"/>
          <w:szCs w:val="22"/>
        </w:rPr>
        <w:t xml:space="preserve">, C., </w:t>
      </w:r>
      <w:r w:rsidR="00695E30" w:rsidRPr="001D2984">
        <w:rPr>
          <w:rFonts w:ascii="Book Antiqua" w:hAnsi="Book Antiqua"/>
          <w:sz w:val="21"/>
          <w:szCs w:val="22"/>
        </w:rPr>
        <w:t xml:space="preserve">&amp; </w:t>
      </w:r>
      <w:r w:rsidRPr="001D2984">
        <w:rPr>
          <w:rFonts w:ascii="Book Antiqua" w:hAnsi="Book Antiqua"/>
          <w:sz w:val="21"/>
          <w:szCs w:val="22"/>
        </w:rPr>
        <w:t>Hampson, M. (2018). Time course of clinical change following neurofeedback. </w:t>
      </w:r>
      <w:proofErr w:type="spellStart"/>
      <w:r w:rsidRPr="001D2984">
        <w:rPr>
          <w:rFonts w:ascii="Book Antiqua" w:hAnsi="Book Antiqua"/>
          <w:i/>
          <w:iCs/>
          <w:sz w:val="21"/>
          <w:szCs w:val="22"/>
        </w:rPr>
        <w:t>NeuroImage</w:t>
      </w:r>
      <w:proofErr w:type="spellEnd"/>
      <w:r w:rsidR="00DE1501" w:rsidRPr="001D2984">
        <w:rPr>
          <w:rFonts w:ascii="Book Antiqua" w:hAnsi="Book Antiqua"/>
          <w:i/>
          <w:iCs/>
          <w:sz w:val="21"/>
          <w:szCs w:val="22"/>
        </w:rPr>
        <w:t>, 181</w:t>
      </w:r>
      <w:r w:rsidR="00DE1501" w:rsidRPr="001D2984">
        <w:rPr>
          <w:rFonts w:ascii="Book Antiqua" w:hAnsi="Book Antiqua"/>
          <w:iCs/>
          <w:sz w:val="21"/>
          <w:szCs w:val="22"/>
        </w:rPr>
        <w:t>, 807-813</w:t>
      </w:r>
      <w:r w:rsidRPr="001D2984">
        <w:rPr>
          <w:rFonts w:ascii="Book Antiqua" w:hAnsi="Book Antiqua"/>
          <w:sz w:val="21"/>
          <w:szCs w:val="22"/>
        </w:rPr>
        <w:t xml:space="preserve">. </w:t>
      </w:r>
      <w:proofErr w:type="gramStart"/>
      <w:r w:rsidRPr="001D2984">
        <w:rPr>
          <w:rFonts w:ascii="Book Antiqua" w:hAnsi="Book Antiqua"/>
          <w:sz w:val="21"/>
          <w:szCs w:val="22"/>
        </w:rPr>
        <w:t>doi:10.1016/j.neuroimage</w:t>
      </w:r>
      <w:proofErr w:type="gramEnd"/>
      <w:r w:rsidRPr="001D2984">
        <w:rPr>
          <w:rFonts w:ascii="Book Antiqua" w:hAnsi="Book Antiqua"/>
          <w:sz w:val="21"/>
          <w:szCs w:val="22"/>
        </w:rPr>
        <w:t>.2018.05.001</w:t>
      </w:r>
    </w:p>
    <w:p w14:paraId="231F47EB" w14:textId="77777777" w:rsidR="00140208" w:rsidRPr="001D2984" w:rsidRDefault="00140208" w:rsidP="00495B3E">
      <w:pPr>
        <w:ind w:left="720" w:hanging="720"/>
        <w:rPr>
          <w:rFonts w:ascii="Book Antiqua" w:hAnsi="Book Antiqua"/>
          <w:sz w:val="21"/>
          <w:szCs w:val="22"/>
        </w:rPr>
      </w:pPr>
    </w:p>
    <w:p w14:paraId="62A247D4" w14:textId="3E9268C0" w:rsidR="00371E6B" w:rsidRPr="001D2984" w:rsidRDefault="00621AF1" w:rsidP="00AF7F2A">
      <w:pPr>
        <w:ind w:left="720" w:hanging="720"/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 xml:space="preserve">Brooks, H., </w:t>
      </w:r>
      <w:proofErr w:type="spellStart"/>
      <w:r w:rsidRPr="001D2984">
        <w:rPr>
          <w:rFonts w:ascii="Book Antiqua" w:hAnsi="Book Antiqua"/>
          <w:sz w:val="21"/>
          <w:szCs w:val="22"/>
        </w:rPr>
        <w:t>Kichuk</w:t>
      </w:r>
      <w:proofErr w:type="spellEnd"/>
      <w:r w:rsidRPr="001D2984">
        <w:rPr>
          <w:rFonts w:ascii="Book Antiqua" w:hAnsi="Book Antiqua"/>
          <w:sz w:val="21"/>
          <w:szCs w:val="22"/>
        </w:rPr>
        <w:t xml:space="preserve">, S. A., Adams, T. G., </w:t>
      </w:r>
      <w:r w:rsidRPr="001D2984">
        <w:rPr>
          <w:rFonts w:ascii="Book Antiqua" w:hAnsi="Book Antiqua"/>
          <w:b/>
          <w:sz w:val="21"/>
          <w:szCs w:val="22"/>
        </w:rPr>
        <w:t>Koller, W. N.</w:t>
      </w:r>
      <w:r w:rsidRPr="001D2984">
        <w:rPr>
          <w:rFonts w:ascii="Book Antiqua" w:hAnsi="Book Antiqua"/>
          <w:sz w:val="21"/>
          <w:szCs w:val="22"/>
        </w:rPr>
        <w:t xml:space="preserve">, </w:t>
      </w:r>
      <w:proofErr w:type="spellStart"/>
      <w:r w:rsidRPr="001D2984">
        <w:rPr>
          <w:rFonts w:ascii="Book Antiqua" w:hAnsi="Book Antiqua"/>
          <w:sz w:val="21"/>
          <w:szCs w:val="22"/>
        </w:rPr>
        <w:t>Eken</w:t>
      </w:r>
      <w:proofErr w:type="spellEnd"/>
      <w:r w:rsidRPr="001D2984">
        <w:rPr>
          <w:rFonts w:ascii="Book Antiqua" w:hAnsi="Book Antiqua"/>
          <w:sz w:val="21"/>
          <w:szCs w:val="22"/>
        </w:rPr>
        <w:t xml:space="preserve">, H. N., </w:t>
      </w:r>
      <w:proofErr w:type="spellStart"/>
      <w:r w:rsidRPr="001D2984">
        <w:rPr>
          <w:rFonts w:ascii="Book Antiqua" w:hAnsi="Book Antiqua"/>
          <w:sz w:val="21"/>
          <w:szCs w:val="22"/>
        </w:rPr>
        <w:t>Rance</w:t>
      </w:r>
      <w:proofErr w:type="spellEnd"/>
      <w:r w:rsidRPr="001D2984">
        <w:rPr>
          <w:rFonts w:ascii="Book Antiqua" w:hAnsi="Book Antiqua"/>
          <w:sz w:val="21"/>
          <w:szCs w:val="22"/>
        </w:rPr>
        <w:t xml:space="preserve">, M., Monahan, S., </w:t>
      </w:r>
      <w:proofErr w:type="spellStart"/>
      <w:r w:rsidRPr="001D2984">
        <w:rPr>
          <w:rFonts w:ascii="Book Antiqua" w:hAnsi="Book Antiqua"/>
          <w:sz w:val="21"/>
          <w:szCs w:val="22"/>
        </w:rPr>
        <w:t>Wasylink</w:t>
      </w:r>
      <w:proofErr w:type="spellEnd"/>
      <w:r w:rsidRPr="001D2984">
        <w:rPr>
          <w:rFonts w:ascii="Book Antiqua" w:hAnsi="Book Antiqua"/>
          <w:sz w:val="21"/>
          <w:szCs w:val="22"/>
        </w:rPr>
        <w:t xml:space="preserve">, S., Kelmendi, B., </w:t>
      </w:r>
      <w:proofErr w:type="spellStart"/>
      <w:r w:rsidRPr="001D2984">
        <w:rPr>
          <w:rFonts w:ascii="Book Antiqua" w:hAnsi="Book Antiqua"/>
          <w:sz w:val="21"/>
          <w:szCs w:val="22"/>
        </w:rPr>
        <w:t>Pittenger</w:t>
      </w:r>
      <w:proofErr w:type="spellEnd"/>
      <w:r w:rsidRPr="001D2984">
        <w:rPr>
          <w:rFonts w:ascii="Book Antiqua" w:hAnsi="Book Antiqua"/>
          <w:sz w:val="21"/>
          <w:szCs w:val="22"/>
        </w:rPr>
        <w:t xml:space="preserve">, C., Gruner, P., </w:t>
      </w:r>
      <w:r w:rsidR="00695E30" w:rsidRPr="001D2984">
        <w:rPr>
          <w:rFonts w:ascii="Book Antiqua" w:hAnsi="Book Antiqua"/>
          <w:sz w:val="21"/>
          <w:szCs w:val="22"/>
        </w:rPr>
        <w:t xml:space="preserve">&amp; </w:t>
      </w:r>
      <w:r w:rsidRPr="001D2984">
        <w:rPr>
          <w:rFonts w:ascii="Book Antiqua" w:hAnsi="Book Antiqua"/>
          <w:sz w:val="21"/>
          <w:szCs w:val="22"/>
        </w:rPr>
        <w:t>Hampson, M. (2018). Developing image sets for inducing obsessive-compulsive checking symptoms. </w:t>
      </w:r>
      <w:r w:rsidRPr="001D2984">
        <w:rPr>
          <w:rFonts w:ascii="Book Antiqua" w:hAnsi="Book Antiqua"/>
          <w:i/>
          <w:iCs/>
          <w:sz w:val="21"/>
          <w:szCs w:val="22"/>
        </w:rPr>
        <w:t>Psychiatry Research,</w:t>
      </w:r>
      <w:r w:rsidRPr="001D2984">
        <w:rPr>
          <w:rFonts w:ascii="Book Antiqua" w:hAnsi="Book Antiqua"/>
          <w:sz w:val="21"/>
          <w:szCs w:val="22"/>
        </w:rPr>
        <w:t> </w:t>
      </w:r>
      <w:r w:rsidRPr="001D2984">
        <w:rPr>
          <w:rFonts w:ascii="Book Antiqua" w:hAnsi="Book Antiqua"/>
          <w:i/>
          <w:iCs/>
          <w:sz w:val="21"/>
          <w:szCs w:val="22"/>
        </w:rPr>
        <w:t>265</w:t>
      </w:r>
      <w:r w:rsidRPr="001D2984">
        <w:rPr>
          <w:rFonts w:ascii="Book Antiqua" w:hAnsi="Book Antiqua"/>
          <w:sz w:val="21"/>
          <w:szCs w:val="22"/>
        </w:rPr>
        <w:t xml:space="preserve">, 249-255. </w:t>
      </w:r>
      <w:proofErr w:type="gramStart"/>
      <w:r w:rsidRPr="001D2984">
        <w:rPr>
          <w:rFonts w:ascii="Book Antiqua" w:hAnsi="Book Antiqua"/>
          <w:sz w:val="21"/>
          <w:szCs w:val="22"/>
        </w:rPr>
        <w:t>doi:10.1016/j.psychres</w:t>
      </w:r>
      <w:proofErr w:type="gramEnd"/>
      <w:r w:rsidRPr="001D2984">
        <w:rPr>
          <w:rFonts w:ascii="Book Antiqua" w:hAnsi="Book Antiqua"/>
          <w:sz w:val="21"/>
          <w:szCs w:val="22"/>
        </w:rPr>
        <w:t>.2018.04.035</w:t>
      </w:r>
    </w:p>
    <w:p w14:paraId="555229B5" w14:textId="77777777" w:rsidR="00371E6B" w:rsidRPr="001D2984" w:rsidRDefault="00371E6B" w:rsidP="00220EBF">
      <w:pPr>
        <w:rPr>
          <w:rFonts w:ascii="Book Antiqua" w:hAnsi="Book Antiqua"/>
          <w:sz w:val="21"/>
          <w:szCs w:val="22"/>
        </w:rPr>
      </w:pPr>
    </w:p>
    <w:p w14:paraId="402BDA02" w14:textId="66E37E8C" w:rsidR="001F5708" w:rsidRPr="001D2984" w:rsidRDefault="00AF7C20" w:rsidP="001F5708">
      <w:pPr>
        <w:pBdr>
          <w:bottom w:val="single" w:sz="4" w:space="1" w:color="auto"/>
        </w:pBdr>
        <w:tabs>
          <w:tab w:val="left" w:pos="2384"/>
          <w:tab w:val="left" w:pos="4304"/>
        </w:tabs>
        <w:rPr>
          <w:rFonts w:ascii="Georgia" w:hAnsi="Georgia"/>
          <w:b/>
          <w:sz w:val="21"/>
          <w:szCs w:val="22"/>
        </w:rPr>
      </w:pPr>
      <w:r w:rsidRPr="001D2984">
        <w:rPr>
          <w:rFonts w:ascii="Georgia" w:hAnsi="Georgia"/>
          <w:b/>
          <w:sz w:val="21"/>
          <w:szCs w:val="22"/>
        </w:rPr>
        <w:t>POSTERS AND PRESENTATIONS</w:t>
      </w:r>
      <w:r w:rsidR="001F5708" w:rsidRPr="001D2984">
        <w:rPr>
          <w:rFonts w:ascii="Georgia" w:hAnsi="Georgia"/>
          <w:b/>
          <w:sz w:val="21"/>
          <w:szCs w:val="22"/>
        </w:rPr>
        <w:tab/>
      </w:r>
    </w:p>
    <w:p w14:paraId="780788A4" w14:textId="77777777" w:rsidR="006E7E8D" w:rsidRDefault="006E7E8D" w:rsidP="006E7E8D">
      <w:pPr>
        <w:tabs>
          <w:tab w:val="left" w:pos="0"/>
        </w:tabs>
        <w:rPr>
          <w:rFonts w:ascii="Book Antiqua" w:hAnsi="Book Antiqua"/>
          <w:b/>
          <w:sz w:val="21"/>
          <w:szCs w:val="22"/>
        </w:rPr>
      </w:pPr>
    </w:p>
    <w:p w14:paraId="66E76DF1" w14:textId="2CBD1E3F" w:rsidR="006E7E8D" w:rsidRPr="006E7E8D" w:rsidRDefault="006E7E8D" w:rsidP="006E7E8D">
      <w:pPr>
        <w:tabs>
          <w:tab w:val="left" w:pos="0"/>
        </w:tabs>
        <w:ind w:left="720" w:hanging="720"/>
        <w:rPr>
          <w:rFonts w:ascii="Book Antiqua" w:hAnsi="Book Antiqua"/>
          <w:sz w:val="21"/>
          <w:szCs w:val="22"/>
        </w:rPr>
      </w:pPr>
      <w:r w:rsidRPr="006E7E8D">
        <w:rPr>
          <w:rFonts w:ascii="Book Antiqua" w:hAnsi="Book Antiqua"/>
          <w:b/>
          <w:sz w:val="21"/>
          <w:szCs w:val="22"/>
        </w:rPr>
        <w:t>Koller, W.N.</w:t>
      </w:r>
      <w:r w:rsidRPr="006E7E8D">
        <w:rPr>
          <w:rFonts w:ascii="Book Antiqua" w:hAnsi="Book Antiqua"/>
          <w:sz w:val="21"/>
          <w:szCs w:val="22"/>
        </w:rPr>
        <w:t>, Cannon, T. D.</w:t>
      </w:r>
      <w:r w:rsidRPr="006E7E8D">
        <w:rPr>
          <w:rFonts w:ascii="Book Antiqua" w:hAnsi="Book Antiqua"/>
          <w:b/>
          <w:sz w:val="21"/>
          <w:szCs w:val="22"/>
        </w:rPr>
        <w:t xml:space="preserve"> </w:t>
      </w:r>
      <w:r w:rsidRPr="006E7E8D">
        <w:rPr>
          <w:rFonts w:ascii="Book Antiqua" w:hAnsi="Book Antiqua"/>
          <w:sz w:val="21"/>
          <w:szCs w:val="22"/>
        </w:rPr>
        <w:t xml:space="preserve">(2022, April). </w:t>
      </w:r>
      <w:r w:rsidRPr="006E7E8D">
        <w:rPr>
          <w:rFonts w:ascii="Book Antiqua" w:hAnsi="Book Antiqua"/>
          <w:bCs/>
          <w:i/>
          <w:sz w:val="21"/>
          <w:szCs w:val="22"/>
        </w:rPr>
        <w:t>Paranoia is associated with reduced sensitivity to preceding contextual cues during mnemonic discrimination</w:t>
      </w:r>
      <w:r w:rsidRPr="006E7E8D">
        <w:rPr>
          <w:rFonts w:ascii="Book Antiqua" w:hAnsi="Book Antiqua"/>
          <w:i/>
          <w:sz w:val="21"/>
          <w:szCs w:val="22"/>
        </w:rPr>
        <w:t>.</w:t>
      </w:r>
      <w:r w:rsidRPr="006E7E8D">
        <w:rPr>
          <w:rFonts w:ascii="Book Antiqua" w:hAnsi="Book Antiqua"/>
          <w:sz w:val="21"/>
          <w:szCs w:val="22"/>
        </w:rPr>
        <w:t xml:space="preserve"> Poster presented at the 2022 Congress of the Schizophrenia International Research Society</w:t>
      </w:r>
      <w:r w:rsidR="0080793D">
        <w:rPr>
          <w:rFonts w:ascii="Book Antiqua" w:hAnsi="Book Antiqua"/>
          <w:sz w:val="21"/>
          <w:szCs w:val="22"/>
        </w:rPr>
        <w:t>, Florence, Italy.</w:t>
      </w:r>
    </w:p>
    <w:p w14:paraId="517093EB" w14:textId="77777777" w:rsidR="006E7E8D" w:rsidRDefault="006E7E8D" w:rsidP="006E7E8D">
      <w:pPr>
        <w:tabs>
          <w:tab w:val="left" w:pos="0"/>
        </w:tabs>
        <w:ind w:left="720" w:hanging="720"/>
        <w:rPr>
          <w:rFonts w:ascii="Book Antiqua" w:hAnsi="Book Antiqua"/>
          <w:b/>
          <w:sz w:val="21"/>
          <w:szCs w:val="22"/>
        </w:rPr>
      </w:pPr>
    </w:p>
    <w:p w14:paraId="639FADE9" w14:textId="5411FF00" w:rsidR="006E7E8D" w:rsidRPr="001D2984" w:rsidRDefault="008774BE" w:rsidP="006E7E8D">
      <w:pPr>
        <w:tabs>
          <w:tab w:val="left" w:pos="0"/>
        </w:tabs>
        <w:ind w:left="720" w:hanging="720"/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b/>
          <w:sz w:val="21"/>
          <w:szCs w:val="22"/>
        </w:rPr>
        <w:t>Koller, W.N.</w:t>
      </w:r>
      <w:r w:rsidRPr="001D2984">
        <w:rPr>
          <w:rFonts w:ascii="Book Antiqua" w:hAnsi="Book Antiqua"/>
          <w:sz w:val="21"/>
          <w:szCs w:val="22"/>
        </w:rPr>
        <w:t xml:space="preserve">, </w:t>
      </w:r>
      <w:proofErr w:type="spellStart"/>
      <w:r w:rsidRPr="001D2984">
        <w:rPr>
          <w:rFonts w:ascii="Book Antiqua" w:hAnsi="Book Antiqua"/>
          <w:sz w:val="21"/>
          <w:szCs w:val="22"/>
        </w:rPr>
        <w:t>Ongchoco</w:t>
      </w:r>
      <w:proofErr w:type="spellEnd"/>
      <w:r w:rsidRPr="001D2984">
        <w:rPr>
          <w:rFonts w:ascii="Book Antiqua" w:hAnsi="Book Antiqua"/>
          <w:sz w:val="21"/>
          <w:szCs w:val="22"/>
        </w:rPr>
        <w:t>, J. D. K., Bronstein, Michael V., Scholl, B., Cannon, T. D. (202</w:t>
      </w:r>
      <w:r w:rsidR="00CD6BD5" w:rsidRPr="001D2984">
        <w:rPr>
          <w:rFonts w:ascii="Book Antiqua" w:hAnsi="Book Antiqua"/>
          <w:sz w:val="21"/>
          <w:szCs w:val="22"/>
        </w:rPr>
        <w:t>1</w:t>
      </w:r>
      <w:r w:rsidRPr="001D2984">
        <w:rPr>
          <w:rFonts w:ascii="Book Antiqua" w:hAnsi="Book Antiqua"/>
          <w:sz w:val="21"/>
          <w:szCs w:val="22"/>
        </w:rPr>
        <w:t xml:space="preserve">, </w:t>
      </w:r>
      <w:r w:rsidR="00CD6BD5" w:rsidRPr="001D2984">
        <w:rPr>
          <w:rFonts w:ascii="Book Antiqua" w:hAnsi="Book Antiqua"/>
          <w:sz w:val="21"/>
          <w:szCs w:val="22"/>
        </w:rPr>
        <w:t>November</w:t>
      </w:r>
      <w:r w:rsidRPr="001D2984">
        <w:rPr>
          <w:rFonts w:ascii="Book Antiqua" w:hAnsi="Book Antiqua"/>
          <w:sz w:val="21"/>
          <w:szCs w:val="22"/>
        </w:rPr>
        <w:t xml:space="preserve">). </w:t>
      </w:r>
      <w:r w:rsidR="00954856" w:rsidRPr="001D2984">
        <w:rPr>
          <w:rFonts w:ascii="Book Antiqua" w:hAnsi="Book Antiqua"/>
          <w:i/>
          <w:sz w:val="21"/>
          <w:szCs w:val="22"/>
        </w:rPr>
        <w:t>Events are remembered as having occurring more recently</w:t>
      </w:r>
      <w:r w:rsidR="003A4B03" w:rsidRPr="001D2984">
        <w:rPr>
          <w:rFonts w:ascii="Book Antiqua" w:hAnsi="Book Antiqua"/>
          <w:i/>
          <w:sz w:val="21"/>
          <w:szCs w:val="22"/>
        </w:rPr>
        <w:t xml:space="preserve"> in paranoia.</w:t>
      </w:r>
      <w:r w:rsidR="00F92FF6" w:rsidRPr="001D2984">
        <w:rPr>
          <w:rFonts w:ascii="Book Antiqua" w:hAnsi="Book Antiqua"/>
          <w:i/>
          <w:sz w:val="21"/>
          <w:szCs w:val="22"/>
        </w:rPr>
        <w:t xml:space="preserve"> </w:t>
      </w:r>
      <w:r w:rsidR="00AA2CAB" w:rsidRPr="001D2984">
        <w:rPr>
          <w:rFonts w:ascii="Book Antiqua" w:hAnsi="Book Antiqua"/>
          <w:sz w:val="21"/>
          <w:szCs w:val="22"/>
        </w:rPr>
        <w:t>Poster presented at the 55</w:t>
      </w:r>
      <w:r w:rsidR="00AA2CAB" w:rsidRPr="001D2984">
        <w:rPr>
          <w:rFonts w:ascii="Book Antiqua" w:hAnsi="Book Antiqua"/>
          <w:sz w:val="21"/>
          <w:szCs w:val="22"/>
          <w:vertAlign w:val="superscript"/>
        </w:rPr>
        <w:t>th</w:t>
      </w:r>
      <w:r w:rsidR="00AA2CAB" w:rsidRPr="001D2984">
        <w:rPr>
          <w:rFonts w:ascii="Book Antiqua" w:hAnsi="Book Antiqua"/>
          <w:sz w:val="21"/>
          <w:szCs w:val="22"/>
        </w:rPr>
        <w:t xml:space="preserve"> Annual Convention for the Association for Cognitive and Behavioral Therapies (virtual).</w:t>
      </w:r>
    </w:p>
    <w:p w14:paraId="48BE8567" w14:textId="77777777" w:rsidR="008774BE" w:rsidRPr="001D2984" w:rsidRDefault="008774BE" w:rsidP="005A4215">
      <w:pPr>
        <w:tabs>
          <w:tab w:val="left" w:pos="0"/>
        </w:tabs>
        <w:ind w:left="720" w:hanging="720"/>
        <w:rPr>
          <w:rFonts w:ascii="Book Antiqua" w:hAnsi="Book Antiqua"/>
          <w:b/>
          <w:sz w:val="21"/>
          <w:szCs w:val="22"/>
        </w:rPr>
      </w:pPr>
    </w:p>
    <w:p w14:paraId="37274903" w14:textId="5F033993" w:rsidR="005A4215" w:rsidRPr="001D2984" w:rsidRDefault="005A4215" w:rsidP="005A4215">
      <w:pPr>
        <w:tabs>
          <w:tab w:val="left" w:pos="0"/>
        </w:tabs>
        <w:ind w:left="720" w:hanging="720"/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b/>
          <w:sz w:val="21"/>
          <w:szCs w:val="22"/>
        </w:rPr>
        <w:t>Koller, W.N.</w:t>
      </w:r>
      <w:r w:rsidRPr="001D2984">
        <w:rPr>
          <w:rFonts w:ascii="Book Antiqua" w:hAnsi="Book Antiqua"/>
          <w:sz w:val="21"/>
          <w:szCs w:val="22"/>
        </w:rPr>
        <w:t xml:space="preserve">, Cannon, T. D. (2020, April). </w:t>
      </w:r>
      <w:r w:rsidRPr="001D2984">
        <w:rPr>
          <w:rFonts w:ascii="Book Antiqua" w:hAnsi="Book Antiqua"/>
          <w:i/>
          <w:sz w:val="21"/>
          <w:szCs w:val="22"/>
        </w:rPr>
        <w:t>Context-</w:t>
      </w:r>
      <w:r w:rsidR="00836D0E" w:rsidRPr="001D2984">
        <w:rPr>
          <w:rFonts w:ascii="Book Antiqua" w:hAnsi="Book Antiqua"/>
          <w:i/>
          <w:sz w:val="21"/>
          <w:szCs w:val="22"/>
        </w:rPr>
        <w:t>n</w:t>
      </w:r>
      <w:r w:rsidRPr="001D2984">
        <w:rPr>
          <w:rFonts w:ascii="Book Antiqua" w:hAnsi="Book Antiqua"/>
          <w:i/>
          <w:sz w:val="21"/>
          <w:szCs w:val="22"/>
        </w:rPr>
        <w:t>onspecific</w:t>
      </w:r>
      <w:r w:rsidR="00374E0B" w:rsidRPr="001D2984">
        <w:rPr>
          <w:rFonts w:ascii="Book Antiqua" w:hAnsi="Book Antiqua"/>
          <w:i/>
          <w:sz w:val="21"/>
          <w:szCs w:val="22"/>
        </w:rPr>
        <w:t xml:space="preserve"> f</w:t>
      </w:r>
      <w:r w:rsidRPr="001D2984">
        <w:rPr>
          <w:rFonts w:ascii="Book Antiqua" w:hAnsi="Book Antiqua"/>
          <w:i/>
          <w:sz w:val="21"/>
          <w:szCs w:val="22"/>
        </w:rPr>
        <w:t xml:space="preserve">amiliarity and </w:t>
      </w:r>
      <w:r w:rsidR="00E37CC0" w:rsidRPr="001D2984">
        <w:rPr>
          <w:rFonts w:ascii="Book Antiqua" w:hAnsi="Book Antiqua"/>
          <w:i/>
          <w:sz w:val="21"/>
          <w:szCs w:val="22"/>
        </w:rPr>
        <w:t>n</w:t>
      </w:r>
      <w:r w:rsidRPr="001D2984">
        <w:rPr>
          <w:rFonts w:ascii="Book Antiqua" w:hAnsi="Book Antiqua"/>
          <w:i/>
          <w:sz w:val="21"/>
          <w:szCs w:val="22"/>
        </w:rPr>
        <w:t xml:space="preserve">ovelty </w:t>
      </w:r>
      <w:r w:rsidR="00882A2F" w:rsidRPr="001D2984">
        <w:rPr>
          <w:rFonts w:ascii="Book Antiqua" w:hAnsi="Book Antiqua"/>
          <w:i/>
          <w:sz w:val="21"/>
          <w:szCs w:val="22"/>
        </w:rPr>
        <w:t>d</w:t>
      </w:r>
      <w:r w:rsidRPr="001D2984">
        <w:rPr>
          <w:rFonts w:ascii="Book Antiqua" w:hAnsi="Book Antiqua"/>
          <w:i/>
          <w:sz w:val="21"/>
          <w:szCs w:val="22"/>
        </w:rPr>
        <w:t xml:space="preserve">etection </w:t>
      </w:r>
      <w:r w:rsidR="00882A2F" w:rsidRPr="001D2984">
        <w:rPr>
          <w:rFonts w:ascii="Book Antiqua" w:hAnsi="Book Antiqua"/>
          <w:i/>
          <w:sz w:val="21"/>
          <w:szCs w:val="22"/>
        </w:rPr>
        <w:t>d</w:t>
      </w:r>
      <w:r w:rsidRPr="001D2984">
        <w:rPr>
          <w:rFonts w:ascii="Book Antiqua" w:hAnsi="Book Antiqua"/>
          <w:i/>
          <w:sz w:val="21"/>
          <w:szCs w:val="22"/>
        </w:rPr>
        <w:t xml:space="preserve">eficits in </w:t>
      </w:r>
      <w:r w:rsidR="00D833A6" w:rsidRPr="001D2984">
        <w:rPr>
          <w:rFonts w:ascii="Book Antiqua" w:hAnsi="Book Antiqua"/>
          <w:i/>
          <w:sz w:val="21"/>
          <w:szCs w:val="22"/>
        </w:rPr>
        <w:t>s</w:t>
      </w:r>
      <w:r w:rsidRPr="001D2984">
        <w:rPr>
          <w:rFonts w:ascii="Book Antiqua" w:hAnsi="Book Antiqua"/>
          <w:i/>
          <w:sz w:val="21"/>
          <w:szCs w:val="22"/>
        </w:rPr>
        <w:t xml:space="preserve">ubclinical </w:t>
      </w:r>
      <w:r w:rsidR="00686BDE" w:rsidRPr="001D2984">
        <w:rPr>
          <w:rFonts w:ascii="Book Antiqua" w:hAnsi="Book Antiqua"/>
          <w:i/>
          <w:sz w:val="21"/>
          <w:szCs w:val="22"/>
        </w:rPr>
        <w:t>p</w:t>
      </w:r>
      <w:r w:rsidRPr="001D2984">
        <w:rPr>
          <w:rFonts w:ascii="Book Antiqua" w:hAnsi="Book Antiqua"/>
          <w:i/>
          <w:sz w:val="21"/>
          <w:szCs w:val="22"/>
        </w:rPr>
        <w:t>aranoia.</w:t>
      </w:r>
      <w:r w:rsidRPr="001D2984">
        <w:rPr>
          <w:rFonts w:ascii="Book Antiqua" w:hAnsi="Book Antiqua"/>
          <w:sz w:val="21"/>
          <w:szCs w:val="22"/>
        </w:rPr>
        <w:t xml:space="preserve"> Poster accepted for the 2020 Congress of the Schizophrenia International Research Society (</w:t>
      </w:r>
      <w:r w:rsidR="00D316CD" w:rsidRPr="001D2984">
        <w:rPr>
          <w:rFonts w:ascii="Book Antiqua" w:hAnsi="Book Antiqua"/>
          <w:sz w:val="21"/>
          <w:szCs w:val="22"/>
        </w:rPr>
        <w:t>virtual</w:t>
      </w:r>
      <w:r w:rsidRPr="001D2984">
        <w:rPr>
          <w:rFonts w:ascii="Book Antiqua" w:hAnsi="Book Antiqua"/>
          <w:sz w:val="21"/>
          <w:szCs w:val="22"/>
        </w:rPr>
        <w:t>).</w:t>
      </w:r>
    </w:p>
    <w:p w14:paraId="735F1783" w14:textId="77777777" w:rsidR="005A4215" w:rsidRPr="001D2984" w:rsidRDefault="005A4215" w:rsidP="0078226F">
      <w:pPr>
        <w:tabs>
          <w:tab w:val="left" w:pos="0"/>
        </w:tabs>
        <w:ind w:left="720" w:hanging="720"/>
        <w:rPr>
          <w:rFonts w:ascii="Book Antiqua" w:hAnsi="Book Antiqua"/>
          <w:b/>
          <w:sz w:val="21"/>
          <w:szCs w:val="22"/>
        </w:rPr>
      </w:pPr>
    </w:p>
    <w:p w14:paraId="2C2DB3D3" w14:textId="30AA530C" w:rsidR="00AF7C20" w:rsidRPr="001D2984" w:rsidRDefault="00AF7C20" w:rsidP="0078226F">
      <w:pPr>
        <w:tabs>
          <w:tab w:val="left" w:pos="0"/>
        </w:tabs>
        <w:ind w:left="720" w:hanging="720"/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b/>
          <w:sz w:val="21"/>
          <w:szCs w:val="22"/>
        </w:rPr>
        <w:t>Koller, W.N.</w:t>
      </w:r>
      <w:r w:rsidR="00A85C7C" w:rsidRPr="001D2984">
        <w:rPr>
          <w:rFonts w:ascii="Book Antiqua" w:hAnsi="Book Antiqua"/>
          <w:sz w:val="21"/>
          <w:szCs w:val="22"/>
        </w:rPr>
        <w:t>, Hampson, M.</w:t>
      </w:r>
      <w:r w:rsidRPr="001D2984">
        <w:rPr>
          <w:rFonts w:ascii="Book Antiqua" w:hAnsi="Book Antiqua"/>
          <w:b/>
          <w:sz w:val="21"/>
          <w:szCs w:val="22"/>
        </w:rPr>
        <w:t xml:space="preserve"> </w:t>
      </w:r>
      <w:r w:rsidRPr="001D2984">
        <w:rPr>
          <w:rFonts w:ascii="Book Antiqua" w:hAnsi="Book Antiqua"/>
          <w:sz w:val="21"/>
          <w:szCs w:val="22"/>
        </w:rPr>
        <w:t xml:space="preserve">(2019, June). </w:t>
      </w:r>
      <w:r w:rsidRPr="001D2984">
        <w:rPr>
          <w:rFonts w:ascii="Book Antiqua" w:hAnsi="Book Antiqua"/>
          <w:i/>
          <w:sz w:val="21"/>
          <w:szCs w:val="22"/>
        </w:rPr>
        <w:t xml:space="preserve">Time </w:t>
      </w:r>
      <w:r w:rsidR="00FE4E9D" w:rsidRPr="001D2984">
        <w:rPr>
          <w:rFonts w:ascii="Book Antiqua" w:hAnsi="Book Antiqua"/>
          <w:i/>
          <w:sz w:val="21"/>
          <w:szCs w:val="22"/>
        </w:rPr>
        <w:t>c</w:t>
      </w:r>
      <w:r w:rsidRPr="001D2984">
        <w:rPr>
          <w:rFonts w:ascii="Book Antiqua" w:hAnsi="Book Antiqua"/>
          <w:i/>
          <w:sz w:val="21"/>
          <w:szCs w:val="22"/>
        </w:rPr>
        <w:t xml:space="preserve">ourse of </w:t>
      </w:r>
      <w:r w:rsidR="00FE4E9D" w:rsidRPr="001D2984">
        <w:rPr>
          <w:rFonts w:ascii="Book Antiqua" w:hAnsi="Book Antiqua"/>
          <w:i/>
          <w:sz w:val="21"/>
          <w:szCs w:val="22"/>
        </w:rPr>
        <w:t>c</w:t>
      </w:r>
      <w:r w:rsidRPr="001D2984">
        <w:rPr>
          <w:rFonts w:ascii="Book Antiqua" w:hAnsi="Book Antiqua"/>
          <w:i/>
          <w:sz w:val="21"/>
          <w:szCs w:val="22"/>
        </w:rPr>
        <w:t xml:space="preserve">linical </w:t>
      </w:r>
      <w:r w:rsidR="00742331" w:rsidRPr="001D2984">
        <w:rPr>
          <w:rFonts w:ascii="Book Antiqua" w:hAnsi="Book Antiqua"/>
          <w:i/>
          <w:sz w:val="21"/>
          <w:szCs w:val="22"/>
        </w:rPr>
        <w:t>c</w:t>
      </w:r>
      <w:r w:rsidRPr="001D2984">
        <w:rPr>
          <w:rFonts w:ascii="Book Antiqua" w:hAnsi="Book Antiqua"/>
          <w:i/>
          <w:sz w:val="21"/>
          <w:szCs w:val="22"/>
        </w:rPr>
        <w:t xml:space="preserve">hange </w:t>
      </w:r>
      <w:r w:rsidR="00742331" w:rsidRPr="001D2984">
        <w:rPr>
          <w:rFonts w:ascii="Book Antiqua" w:hAnsi="Book Antiqua"/>
          <w:i/>
          <w:sz w:val="21"/>
          <w:szCs w:val="22"/>
        </w:rPr>
        <w:t>i</w:t>
      </w:r>
      <w:r w:rsidRPr="001D2984">
        <w:rPr>
          <w:rFonts w:ascii="Book Antiqua" w:hAnsi="Book Antiqua"/>
          <w:i/>
          <w:sz w:val="21"/>
          <w:szCs w:val="22"/>
        </w:rPr>
        <w:t xml:space="preserve">nduced by </w:t>
      </w:r>
      <w:r w:rsidR="00035C95" w:rsidRPr="001D2984">
        <w:rPr>
          <w:rFonts w:ascii="Book Antiqua" w:hAnsi="Book Antiqua"/>
          <w:i/>
          <w:sz w:val="21"/>
          <w:szCs w:val="22"/>
        </w:rPr>
        <w:t>n</w:t>
      </w:r>
      <w:r w:rsidRPr="001D2984">
        <w:rPr>
          <w:rFonts w:ascii="Book Antiqua" w:hAnsi="Book Antiqua"/>
          <w:i/>
          <w:sz w:val="21"/>
          <w:szCs w:val="22"/>
        </w:rPr>
        <w:t xml:space="preserve">eurofeedback. </w:t>
      </w:r>
      <w:r w:rsidRPr="001D2984">
        <w:rPr>
          <w:rFonts w:ascii="Book Antiqua" w:hAnsi="Book Antiqua"/>
          <w:sz w:val="21"/>
          <w:szCs w:val="22"/>
        </w:rPr>
        <w:t>Presentation given at the 14</w:t>
      </w:r>
      <w:r w:rsidRPr="001D2984">
        <w:rPr>
          <w:rFonts w:ascii="Book Antiqua" w:hAnsi="Book Antiqua"/>
          <w:sz w:val="21"/>
          <w:szCs w:val="22"/>
          <w:vertAlign w:val="superscript"/>
        </w:rPr>
        <w:t>th</w:t>
      </w:r>
      <w:r w:rsidRPr="001D2984">
        <w:rPr>
          <w:rFonts w:ascii="Book Antiqua" w:hAnsi="Book Antiqua"/>
          <w:sz w:val="21"/>
          <w:szCs w:val="22"/>
        </w:rPr>
        <w:t xml:space="preserve"> World Congress of Biological Psychiatry, Vancouver, BC.</w:t>
      </w:r>
    </w:p>
    <w:p w14:paraId="705863B1" w14:textId="77777777" w:rsidR="00AF7C20" w:rsidRPr="001D2984" w:rsidRDefault="00AF7C20" w:rsidP="0078226F">
      <w:pPr>
        <w:tabs>
          <w:tab w:val="left" w:pos="0"/>
        </w:tabs>
        <w:ind w:left="720" w:hanging="720"/>
        <w:rPr>
          <w:rFonts w:ascii="Book Antiqua" w:hAnsi="Book Antiqua"/>
          <w:b/>
          <w:sz w:val="21"/>
          <w:szCs w:val="22"/>
        </w:rPr>
      </w:pPr>
    </w:p>
    <w:p w14:paraId="6C744A92" w14:textId="6CD0348F" w:rsidR="004944DF" w:rsidRPr="001D2984" w:rsidRDefault="004944DF" w:rsidP="0078226F">
      <w:pPr>
        <w:tabs>
          <w:tab w:val="left" w:pos="0"/>
        </w:tabs>
        <w:ind w:left="720" w:hanging="720"/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b/>
          <w:sz w:val="21"/>
          <w:szCs w:val="22"/>
        </w:rPr>
        <w:t>Koller, W. N.</w:t>
      </w:r>
      <w:r w:rsidRPr="001D2984">
        <w:rPr>
          <w:rFonts w:ascii="Book Antiqua" w:hAnsi="Book Antiqua"/>
          <w:sz w:val="21"/>
          <w:szCs w:val="22"/>
        </w:rPr>
        <w:t xml:space="preserve">, Hampson, M. (2019, January). </w:t>
      </w:r>
      <w:r w:rsidRPr="001D2984">
        <w:rPr>
          <w:rFonts w:ascii="Book Antiqua" w:hAnsi="Book Antiqua"/>
          <w:i/>
          <w:sz w:val="21"/>
          <w:szCs w:val="22"/>
        </w:rPr>
        <w:t xml:space="preserve">Time </w:t>
      </w:r>
      <w:r w:rsidR="00923D6C" w:rsidRPr="001D2984">
        <w:rPr>
          <w:rFonts w:ascii="Book Antiqua" w:hAnsi="Book Antiqua"/>
          <w:i/>
          <w:sz w:val="21"/>
          <w:szCs w:val="22"/>
        </w:rPr>
        <w:t>c</w:t>
      </w:r>
      <w:r w:rsidRPr="001D2984">
        <w:rPr>
          <w:rFonts w:ascii="Book Antiqua" w:hAnsi="Book Antiqua"/>
          <w:i/>
          <w:sz w:val="21"/>
          <w:szCs w:val="22"/>
        </w:rPr>
        <w:t>ourse of</w:t>
      </w:r>
      <w:r w:rsidR="00923D6C" w:rsidRPr="001D2984">
        <w:rPr>
          <w:rFonts w:ascii="Book Antiqua" w:hAnsi="Book Antiqua"/>
          <w:i/>
          <w:sz w:val="21"/>
          <w:szCs w:val="22"/>
        </w:rPr>
        <w:t xml:space="preserve"> c</w:t>
      </w:r>
      <w:r w:rsidRPr="001D2984">
        <w:rPr>
          <w:rFonts w:ascii="Book Antiqua" w:hAnsi="Book Antiqua"/>
          <w:i/>
          <w:sz w:val="21"/>
          <w:szCs w:val="22"/>
        </w:rPr>
        <w:t xml:space="preserve">linical </w:t>
      </w:r>
      <w:r w:rsidR="00923D6C" w:rsidRPr="001D2984">
        <w:rPr>
          <w:rFonts w:ascii="Book Antiqua" w:hAnsi="Book Antiqua"/>
          <w:i/>
          <w:sz w:val="21"/>
          <w:szCs w:val="22"/>
        </w:rPr>
        <w:t>c</w:t>
      </w:r>
      <w:r w:rsidRPr="001D2984">
        <w:rPr>
          <w:rFonts w:ascii="Book Antiqua" w:hAnsi="Book Antiqua"/>
          <w:i/>
          <w:sz w:val="21"/>
          <w:szCs w:val="22"/>
        </w:rPr>
        <w:t xml:space="preserve">hange </w:t>
      </w:r>
      <w:r w:rsidR="00923D6C" w:rsidRPr="001D2984">
        <w:rPr>
          <w:rFonts w:ascii="Book Antiqua" w:hAnsi="Book Antiqua"/>
          <w:i/>
          <w:sz w:val="21"/>
          <w:szCs w:val="22"/>
        </w:rPr>
        <w:t>f</w:t>
      </w:r>
      <w:r w:rsidRPr="001D2984">
        <w:rPr>
          <w:rFonts w:ascii="Book Antiqua" w:hAnsi="Book Antiqua"/>
          <w:i/>
          <w:sz w:val="21"/>
          <w:szCs w:val="22"/>
        </w:rPr>
        <w:t xml:space="preserve">ollowing </w:t>
      </w:r>
      <w:r w:rsidR="00923D6C" w:rsidRPr="001D2984">
        <w:rPr>
          <w:rFonts w:ascii="Book Antiqua" w:hAnsi="Book Antiqua"/>
          <w:i/>
          <w:sz w:val="21"/>
          <w:szCs w:val="22"/>
        </w:rPr>
        <w:t>n</w:t>
      </w:r>
      <w:r w:rsidRPr="001D2984">
        <w:rPr>
          <w:rFonts w:ascii="Book Antiqua" w:hAnsi="Book Antiqua"/>
          <w:i/>
          <w:sz w:val="21"/>
          <w:szCs w:val="22"/>
        </w:rPr>
        <w:t xml:space="preserve">eurofeedback. </w:t>
      </w:r>
      <w:r w:rsidRPr="001D2984">
        <w:rPr>
          <w:rFonts w:ascii="Book Antiqua" w:hAnsi="Book Antiqua"/>
          <w:sz w:val="21"/>
          <w:szCs w:val="22"/>
        </w:rPr>
        <w:t>Presentation given at Yale Child Study Center Research in Progress Seminar, New Haven, CT.</w:t>
      </w:r>
    </w:p>
    <w:p w14:paraId="445DA545" w14:textId="77777777" w:rsidR="004944DF" w:rsidRPr="001D2984" w:rsidRDefault="004944DF" w:rsidP="0078226F">
      <w:pPr>
        <w:tabs>
          <w:tab w:val="left" w:pos="0"/>
        </w:tabs>
        <w:ind w:left="720" w:hanging="720"/>
        <w:rPr>
          <w:rFonts w:ascii="Book Antiqua" w:hAnsi="Book Antiqua"/>
          <w:sz w:val="21"/>
          <w:szCs w:val="22"/>
        </w:rPr>
      </w:pPr>
    </w:p>
    <w:p w14:paraId="0C1CF14C" w14:textId="05ADA470" w:rsidR="00A60F3F" w:rsidRPr="001D2984" w:rsidRDefault="00A60F3F" w:rsidP="0078226F">
      <w:pPr>
        <w:tabs>
          <w:tab w:val="left" w:pos="0"/>
        </w:tabs>
        <w:ind w:left="720" w:hanging="720"/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 xml:space="preserve">Gruner, P., </w:t>
      </w:r>
      <w:r w:rsidRPr="001D2984">
        <w:rPr>
          <w:rFonts w:ascii="Book Antiqua" w:hAnsi="Book Antiqua"/>
          <w:b/>
          <w:sz w:val="21"/>
          <w:szCs w:val="22"/>
        </w:rPr>
        <w:t>Koller, W. N.</w:t>
      </w:r>
      <w:r w:rsidRPr="001D2984">
        <w:rPr>
          <w:rFonts w:ascii="Book Antiqua" w:hAnsi="Book Antiqua"/>
          <w:sz w:val="21"/>
          <w:szCs w:val="22"/>
        </w:rPr>
        <w:t xml:space="preserve">, </w:t>
      </w:r>
      <w:proofErr w:type="spellStart"/>
      <w:r w:rsidRPr="001D2984">
        <w:rPr>
          <w:rFonts w:ascii="Book Antiqua" w:hAnsi="Book Antiqua"/>
          <w:sz w:val="21"/>
          <w:szCs w:val="22"/>
        </w:rPr>
        <w:t>Anticivec</w:t>
      </w:r>
      <w:proofErr w:type="spellEnd"/>
      <w:r w:rsidRPr="001D2984">
        <w:rPr>
          <w:rFonts w:ascii="Book Antiqua" w:hAnsi="Book Antiqua"/>
          <w:sz w:val="21"/>
          <w:szCs w:val="22"/>
        </w:rPr>
        <w:t xml:space="preserve">, A., </w:t>
      </w:r>
      <w:proofErr w:type="spellStart"/>
      <w:r w:rsidRPr="001D2984">
        <w:rPr>
          <w:rFonts w:ascii="Book Antiqua" w:hAnsi="Book Antiqua"/>
          <w:sz w:val="21"/>
          <w:szCs w:val="22"/>
        </w:rPr>
        <w:t>Pittenger</w:t>
      </w:r>
      <w:proofErr w:type="spellEnd"/>
      <w:r w:rsidRPr="001D2984">
        <w:rPr>
          <w:rFonts w:ascii="Book Antiqua" w:hAnsi="Book Antiqua"/>
          <w:sz w:val="21"/>
          <w:szCs w:val="22"/>
        </w:rPr>
        <w:t xml:space="preserve">, C. (2018, December). </w:t>
      </w:r>
      <w:r w:rsidRPr="001D2984">
        <w:rPr>
          <w:rFonts w:ascii="Book Antiqua" w:hAnsi="Book Antiqua"/>
          <w:i/>
          <w:sz w:val="21"/>
          <w:szCs w:val="22"/>
        </w:rPr>
        <w:t xml:space="preserve">Aberrant </w:t>
      </w:r>
      <w:r w:rsidR="00050E7F" w:rsidRPr="001D2984">
        <w:rPr>
          <w:rFonts w:ascii="Book Antiqua" w:hAnsi="Book Antiqua"/>
          <w:i/>
          <w:sz w:val="21"/>
          <w:szCs w:val="22"/>
        </w:rPr>
        <w:t>c</w:t>
      </w:r>
      <w:r w:rsidRPr="001D2984">
        <w:rPr>
          <w:rFonts w:ascii="Book Antiqua" w:hAnsi="Book Antiqua"/>
          <w:i/>
          <w:sz w:val="21"/>
          <w:szCs w:val="22"/>
        </w:rPr>
        <w:t xml:space="preserve">ausal </w:t>
      </w:r>
      <w:r w:rsidR="00050E7F" w:rsidRPr="001D2984">
        <w:rPr>
          <w:rFonts w:ascii="Book Antiqua" w:hAnsi="Book Antiqua"/>
          <w:i/>
          <w:sz w:val="21"/>
          <w:szCs w:val="22"/>
        </w:rPr>
        <w:t>r</w:t>
      </w:r>
      <w:r w:rsidRPr="001D2984">
        <w:rPr>
          <w:rFonts w:ascii="Book Antiqua" w:hAnsi="Book Antiqua"/>
          <w:i/>
          <w:sz w:val="21"/>
          <w:szCs w:val="22"/>
        </w:rPr>
        <w:t xml:space="preserve">easoning in </w:t>
      </w:r>
      <w:r w:rsidR="00772047" w:rsidRPr="001D2984">
        <w:rPr>
          <w:rFonts w:ascii="Book Antiqua" w:hAnsi="Book Antiqua"/>
          <w:i/>
          <w:sz w:val="21"/>
          <w:szCs w:val="22"/>
        </w:rPr>
        <w:t>o</w:t>
      </w:r>
      <w:r w:rsidRPr="001D2984">
        <w:rPr>
          <w:rFonts w:ascii="Book Antiqua" w:hAnsi="Book Antiqua"/>
          <w:i/>
          <w:sz w:val="21"/>
          <w:szCs w:val="22"/>
        </w:rPr>
        <w:t>bsessive-</w:t>
      </w:r>
      <w:r w:rsidR="00772047" w:rsidRPr="001D2984">
        <w:rPr>
          <w:rFonts w:ascii="Book Antiqua" w:hAnsi="Book Antiqua"/>
          <w:i/>
          <w:sz w:val="21"/>
          <w:szCs w:val="22"/>
        </w:rPr>
        <w:t>c</w:t>
      </w:r>
      <w:r w:rsidRPr="001D2984">
        <w:rPr>
          <w:rFonts w:ascii="Book Antiqua" w:hAnsi="Book Antiqua"/>
          <w:i/>
          <w:sz w:val="21"/>
          <w:szCs w:val="22"/>
        </w:rPr>
        <w:t xml:space="preserve">ompulsive </w:t>
      </w:r>
      <w:r w:rsidR="00772047" w:rsidRPr="001D2984">
        <w:rPr>
          <w:rFonts w:ascii="Book Antiqua" w:hAnsi="Book Antiqua"/>
          <w:i/>
          <w:sz w:val="21"/>
          <w:szCs w:val="22"/>
        </w:rPr>
        <w:t>d</w:t>
      </w:r>
      <w:r w:rsidRPr="001D2984">
        <w:rPr>
          <w:rFonts w:ascii="Book Antiqua" w:hAnsi="Book Antiqua"/>
          <w:i/>
          <w:sz w:val="21"/>
          <w:szCs w:val="22"/>
        </w:rPr>
        <w:t xml:space="preserve">isorder (OCD) – Preliminary </w:t>
      </w:r>
      <w:r w:rsidR="007445CD" w:rsidRPr="001D2984">
        <w:rPr>
          <w:rFonts w:ascii="Book Antiqua" w:hAnsi="Book Antiqua"/>
          <w:i/>
          <w:sz w:val="21"/>
          <w:szCs w:val="22"/>
        </w:rPr>
        <w:t>f</w:t>
      </w:r>
      <w:r w:rsidRPr="001D2984">
        <w:rPr>
          <w:rFonts w:ascii="Book Antiqua" w:hAnsi="Book Antiqua"/>
          <w:i/>
          <w:sz w:val="21"/>
          <w:szCs w:val="22"/>
        </w:rPr>
        <w:t xml:space="preserve">indings. </w:t>
      </w:r>
      <w:r w:rsidRPr="001D2984">
        <w:rPr>
          <w:rFonts w:ascii="Book Antiqua" w:hAnsi="Book Antiqua"/>
          <w:sz w:val="21"/>
          <w:szCs w:val="22"/>
        </w:rPr>
        <w:t>Poster presented at the 57</w:t>
      </w:r>
      <w:r w:rsidRPr="001D2984">
        <w:rPr>
          <w:rFonts w:ascii="Book Antiqua" w:hAnsi="Book Antiqua"/>
          <w:sz w:val="21"/>
          <w:szCs w:val="22"/>
          <w:vertAlign w:val="superscript"/>
        </w:rPr>
        <w:t>th</w:t>
      </w:r>
      <w:r w:rsidRPr="001D2984">
        <w:rPr>
          <w:rFonts w:ascii="Book Antiqua" w:hAnsi="Book Antiqua"/>
          <w:sz w:val="21"/>
          <w:szCs w:val="22"/>
        </w:rPr>
        <w:t xml:space="preserve"> Annual Meeting of the American College of Neuropsychopharmacology, Hollywood, FL.</w:t>
      </w:r>
    </w:p>
    <w:p w14:paraId="4D61AE0D" w14:textId="77777777" w:rsidR="00A60F3F" w:rsidRPr="001D2984" w:rsidRDefault="00A60F3F" w:rsidP="0078226F">
      <w:pPr>
        <w:tabs>
          <w:tab w:val="left" w:pos="0"/>
        </w:tabs>
        <w:ind w:left="720" w:hanging="720"/>
        <w:rPr>
          <w:rFonts w:ascii="Book Antiqua" w:hAnsi="Book Antiqua"/>
          <w:b/>
          <w:sz w:val="21"/>
          <w:szCs w:val="22"/>
        </w:rPr>
      </w:pPr>
    </w:p>
    <w:p w14:paraId="20ACE454" w14:textId="2B3E7870" w:rsidR="00220EBF" w:rsidRPr="001D2984" w:rsidRDefault="0078226F" w:rsidP="004944DF">
      <w:pPr>
        <w:tabs>
          <w:tab w:val="left" w:pos="0"/>
        </w:tabs>
        <w:ind w:left="720" w:hanging="720"/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b/>
          <w:sz w:val="21"/>
          <w:szCs w:val="22"/>
        </w:rPr>
        <w:t>Koller, W. N.</w:t>
      </w:r>
      <w:r w:rsidRPr="001D2984">
        <w:rPr>
          <w:rFonts w:ascii="Book Antiqua" w:hAnsi="Book Antiqua"/>
          <w:sz w:val="21"/>
          <w:szCs w:val="22"/>
        </w:rPr>
        <w:t xml:space="preserve">, </w:t>
      </w:r>
      <w:proofErr w:type="spellStart"/>
      <w:r w:rsidR="00EA3D78" w:rsidRPr="001D2984">
        <w:rPr>
          <w:rFonts w:ascii="Book Antiqua" w:hAnsi="Book Antiqua"/>
          <w:sz w:val="21"/>
          <w:szCs w:val="22"/>
        </w:rPr>
        <w:t>Rance</w:t>
      </w:r>
      <w:proofErr w:type="spellEnd"/>
      <w:r w:rsidR="00EA3D78" w:rsidRPr="001D2984">
        <w:rPr>
          <w:rFonts w:ascii="Book Antiqua" w:hAnsi="Book Antiqua"/>
          <w:sz w:val="21"/>
          <w:szCs w:val="22"/>
        </w:rPr>
        <w:t xml:space="preserve">, M., </w:t>
      </w:r>
      <w:proofErr w:type="spellStart"/>
      <w:r w:rsidRPr="001D2984">
        <w:rPr>
          <w:rFonts w:ascii="Book Antiqua" w:hAnsi="Book Antiqua"/>
          <w:sz w:val="21"/>
          <w:szCs w:val="22"/>
        </w:rPr>
        <w:t>Eilbott</w:t>
      </w:r>
      <w:proofErr w:type="spellEnd"/>
      <w:r w:rsidRPr="001D2984">
        <w:rPr>
          <w:rFonts w:ascii="Book Antiqua" w:hAnsi="Book Antiqua"/>
          <w:sz w:val="21"/>
          <w:szCs w:val="22"/>
        </w:rPr>
        <w:t xml:space="preserve">, J., Gruner, P., </w:t>
      </w:r>
      <w:proofErr w:type="spellStart"/>
      <w:r w:rsidRPr="001D2984">
        <w:rPr>
          <w:rFonts w:ascii="Book Antiqua" w:hAnsi="Book Antiqua"/>
          <w:sz w:val="21"/>
          <w:szCs w:val="22"/>
        </w:rPr>
        <w:t>Wasylink</w:t>
      </w:r>
      <w:proofErr w:type="spellEnd"/>
      <w:r w:rsidRPr="001D2984">
        <w:rPr>
          <w:rFonts w:ascii="Book Antiqua" w:hAnsi="Book Antiqua"/>
          <w:sz w:val="21"/>
          <w:szCs w:val="22"/>
        </w:rPr>
        <w:t xml:space="preserve">, S., </w:t>
      </w:r>
      <w:proofErr w:type="spellStart"/>
      <w:r w:rsidRPr="001D2984">
        <w:rPr>
          <w:rFonts w:ascii="Book Antiqua" w:hAnsi="Book Antiqua"/>
          <w:sz w:val="21"/>
          <w:szCs w:val="22"/>
        </w:rPr>
        <w:t>Kichuk</w:t>
      </w:r>
      <w:proofErr w:type="spellEnd"/>
      <w:r w:rsidRPr="001D2984">
        <w:rPr>
          <w:rFonts w:ascii="Book Antiqua" w:hAnsi="Book Antiqua"/>
          <w:sz w:val="21"/>
          <w:szCs w:val="22"/>
        </w:rPr>
        <w:t xml:space="preserve">, S. A., </w:t>
      </w:r>
      <w:proofErr w:type="spellStart"/>
      <w:r w:rsidRPr="001D2984">
        <w:rPr>
          <w:rFonts w:ascii="Book Antiqua" w:hAnsi="Book Antiqua"/>
          <w:sz w:val="21"/>
          <w:szCs w:val="22"/>
        </w:rPr>
        <w:t>Scheinost</w:t>
      </w:r>
      <w:proofErr w:type="spellEnd"/>
      <w:r w:rsidRPr="001D2984">
        <w:rPr>
          <w:rFonts w:ascii="Book Antiqua" w:hAnsi="Book Antiqua"/>
          <w:sz w:val="21"/>
          <w:szCs w:val="22"/>
        </w:rPr>
        <w:t xml:space="preserve">, D., </w:t>
      </w:r>
      <w:proofErr w:type="spellStart"/>
      <w:r w:rsidRPr="001D2984">
        <w:rPr>
          <w:rFonts w:ascii="Book Antiqua" w:hAnsi="Book Antiqua"/>
          <w:sz w:val="21"/>
          <w:szCs w:val="22"/>
        </w:rPr>
        <w:t>Pittenger</w:t>
      </w:r>
      <w:proofErr w:type="spellEnd"/>
      <w:r w:rsidRPr="001D2984">
        <w:rPr>
          <w:rFonts w:ascii="Book Antiqua" w:hAnsi="Book Antiqua"/>
          <w:sz w:val="21"/>
          <w:szCs w:val="22"/>
        </w:rPr>
        <w:t xml:space="preserve">, C., </w:t>
      </w:r>
      <w:r w:rsidR="00695E30" w:rsidRPr="001D2984">
        <w:rPr>
          <w:rFonts w:ascii="Book Antiqua" w:hAnsi="Book Antiqua"/>
          <w:sz w:val="21"/>
          <w:szCs w:val="22"/>
        </w:rPr>
        <w:t xml:space="preserve">&amp; </w:t>
      </w:r>
      <w:r w:rsidRPr="001D2984">
        <w:rPr>
          <w:rFonts w:ascii="Book Antiqua" w:hAnsi="Book Antiqua"/>
          <w:sz w:val="21"/>
          <w:szCs w:val="22"/>
        </w:rPr>
        <w:t xml:space="preserve">Hampson, M. </w:t>
      </w:r>
      <w:r w:rsidR="001F5708" w:rsidRPr="001D2984">
        <w:rPr>
          <w:rFonts w:ascii="Book Antiqua" w:hAnsi="Book Antiqua"/>
          <w:sz w:val="21"/>
          <w:szCs w:val="22"/>
        </w:rPr>
        <w:t xml:space="preserve">(2018, September). </w:t>
      </w:r>
      <w:r w:rsidR="001F5708" w:rsidRPr="001D2984">
        <w:rPr>
          <w:rFonts w:ascii="Book Antiqua" w:hAnsi="Book Antiqua"/>
          <w:i/>
          <w:sz w:val="21"/>
          <w:szCs w:val="22"/>
        </w:rPr>
        <w:t xml:space="preserve">Resting </w:t>
      </w:r>
      <w:r w:rsidR="00615ECB" w:rsidRPr="001D2984">
        <w:rPr>
          <w:rFonts w:ascii="Book Antiqua" w:hAnsi="Book Antiqua"/>
          <w:i/>
          <w:sz w:val="21"/>
          <w:szCs w:val="22"/>
        </w:rPr>
        <w:t>s</w:t>
      </w:r>
      <w:r w:rsidR="001F5708" w:rsidRPr="001D2984">
        <w:rPr>
          <w:rFonts w:ascii="Book Antiqua" w:hAnsi="Book Antiqua"/>
          <w:i/>
          <w:sz w:val="21"/>
          <w:szCs w:val="22"/>
        </w:rPr>
        <w:t xml:space="preserve">tate </w:t>
      </w:r>
      <w:r w:rsidR="00615ECB" w:rsidRPr="001D2984">
        <w:rPr>
          <w:rFonts w:ascii="Book Antiqua" w:hAnsi="Book Antiqua"/>
          <w:i/>
          <w:sz w:val="21"/>
          <w:szCs w:val="22"/>
        </w:rPr>
        <w:t>c</w:t>
      </w:r>
      <w:r w:rsidR="001F5708" w:rsidRPr="001D2984">
        <w:rPr>
          <w:rFonts w:ascii="Book Antiqua" w:hAnsi="Book Antiqua"/>
          <w:i/>
          <w:sz w:val="21"/>
          <w:szCs w:val="22"/>
        </w:rPr>
        <w:t xml:space="preserve">onnectivity </w:t>
      </w:r>
      <w:r w:rsidR="00615ECB" w:rsidRPr="001D2984">
        <w:rPr>
          <w:rFonts w:ascii="Book Antiqua" w:hAnsi="Book Antiqua"/>
          <w:i/>
          <w:sz w:val="21"/>
          <w:szCs w:val="22"/>
        </w:rPr>
        <w:t>p</w:t>
      </w:r>
      <w:r w:rsidR="001F5708" w:rsidRPr="001D2984">
        <w:rPr>
          <w:rFonts w:ascii="Book Antiqua" w:hAnsi="Book Antiqua"/>
          <w:i/>
          <w:sz w:val="21"/>
          <w:szCs w:val="22"/>
        </w:rPr>
        <w:t xml:space="preserve">redicts </w:t>
      </w:r>
      <w:r w:rsidR="00615ECB" w:rsidRPr="001D2984">
        <w:rPr>
          <w:rFonts w:ascii="Book Antiqua" w:hAnsi="Book Antiqua"/>
          <w:i/>
          <w:sz w:val="21"/>
          <w:szCs w:val="22"/>
        </w:rPr>
        <w:t>n</w:t>
      </w:r>
      <w:r w:rsidR="001F5708" w:rsidRPr="001D2984">
        <w:rPr>
          <w:rFonts w:ascii="Book Antiqua" w:hAnsi="Book Antiqua"/>
          <w:i/>
          <w:sz w:val="21"/>
          <w:szCs w:val="22"/>
        </w:rPr>
        <w:t xml:space="preserve">eurofeedback </w:t>
      </w:r>
      <w:r w:rsidR="00DB7283" w:rsidRPr="001D2984">
        <w:rPr>
          <w:rFonts w:ascii="Book Antiqua" w:hAnsi="Book Antiqua"/>
          <w:i/>
          <w:sz w:val="21"/>
          <w:szCs w:val="22"/>
        </w:rPr>
        <w:t>r</w:t>
      </w:r>
      <w:r w:rsidR="001F5708" w:rsidRPr="001D2984">
        <w:rPr>
          <w:rFonts w:ascii="Book Antiqua" w:hAnsi="Book Antiqua"/>
          <w:i/>
          <w:sz w:val="21"/>
          <w:szCs w:val="22"/>
        </w:rPr>
        <w:t xml:space="preserve">esponse in OCD. </w:t>
      </w:r>
      <w:r w:rsidR="001E7C24" w:rsidRPr="001D2984">
        <w:rPr>
          <w:rFonts w:ascii="Book Antiqua" w:hAnsi="Book Antiqua"/>
          <w:sz w:val="21"/>
          <w:szCs w:val="22"/>
        </w:rPr>
        <w:t xml:space="preserve">Poster </w:t>
      </w:r>
      <w:r w:rsidR="001F5708" w:rsidRPr="001D2984">
        <w:rPr>
          <w:rFonts w:ascii="Book Antiqua" w:hAnsi="Book Antiqua"/>
          <w:sz w:val="21"/>
          <w:szCs w:val="22"/>
        </w:rPr>
        <w:t>presented at the 6</w:t>
      </w:r>
      <w:r w:rsidR="001F5708" w:rsidRPr="001D2984">
        <w:rPr>
          <w:rFonts w:ascii="Book Antiqua" w:hAnsi="Book Antiqua"/>
          <w:sz w:val="21"/>
          <w:szCs w:val="22"/>
          <w:vertAlign w:val="superscript"/>
        </w:rPr>
        <w:t>th</w:t>
      </w:r>
      <w:r w:rsidR="001F5708" w:rsidRPr="001D2984">
        <w:rPr>
          <w:rFonts w:ascii="Book Antiqua" w:hAnsi="Book Antiqua"/>
          <w:sz w:val="21"/>
          <w:szCs w:val="22"/>
        </w:rPr>
        <w:t xml:space="preserve"> Biennial Conference on Resting State and Brain Connectivity, Montreal, QC, Canada.</w:t>
      </w:r>
    </w:p>
    <w:p w14:paraId="14FB23E0" w14:textId="77777777" w:rsidR="001F5708" w:rsidRPr="001D2984" w:rsidRDefault="001F5708" w:rsidP="001F5708">
      <w:pPr>
        <w:tabs>
          <w:tab w:val="left" w:pos="0"/>
        </w:tabs>
        <w:rPr>
          <w:rFonts w:ascii="Book Antiqua" w:hAnsi="Book Antiqua"/>
          <w:sz w:val="21"/>
          <w:szCs w:val="22"/>
        </w:rPr>
      </w:pPr>
    </w:p>
    <w:p w14:paraId="019BFE2D" w14:textId="6A0C9659" w:rsidR="001F5708" w:rsidRPr="001D2984" w:rsidRDefault="001F5708" w:rsidP="001F5708">
      <w:pPr>
        <w:tabs>
          <w:tab w:val="left" w:pos="0"/>
        </w:tabs>
        <w:ind w:left="720" w:hanging="720"/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b/>
          <w:sz w:val="21"/>
          <w:szCs w:val="22"/>
        </w:rPr>
        <w:t>Koller, W. N.</w:t>
      </w:r>
      <w:r w:rsidR="00AE61FF" w:rsidRPr="001D2984">
        <w:rPr>
          <w:rFonts w:ascii="Book Antiqua" w:hAnsi="Book Antiqua"/>
          <w:sz w:val="21"/>
          <w:szCs w:val="22"/>
        </w:rPr>
        <w:t xml:space="preserve"> &amp;</w:t>
      </w:r>
      <w:r w:rsidRPr="001D2984">
        <w:rPr>
          <w:rFonts w:ascii="Book Antiqua" w:hAnsi="Book Antiqua"/>
          <w:sz w:val="21"/>
          <w:szCs w:val="22"/>
        </w:rPr>
        <w:t xml:space="preserve"> </w:t>
      </w:r>
      <w:proofErr w:type="spellStart"/>
      <w:r w:rsidRPr="001D2984">
        <w:rPr>
          <w:rFonts w:ascii="Book Antiqua" w:hAnsi="Book Antiqua"/>
          <w:sz w:val="21"/>
          <w:szCs w:val="22"/>
        </w:rPr>
        <w:t>Masland</w:t>
      </w:r>
      <w:proofErr w:type="spellEnd"/>
      <w:r w:rsidRPr="001D2984">
        <w:rPr>
          <w:rFonts w:ascii="Book Antiqua" w:hAnsi="Book Antiqua"/>
          <w:sz w:val="21"/>
          <w:szCs w:val="22"/>
        </w:rPr>
        <w:t>, S.</w:t>
      </w:r>
      <w:r w:rsidR="00733766" w:rsidRPr="001D2984">
        <w:rPr>
          <w:rFonts w:ascii="Book Antiqua" w:hAnsi="Book Antiqua"/>
          <w:sz w:val="21"/>
          <w:szCs w:val="22"/>
        </w:rPr>
        <w:t xml:space="preserve"> </w:t>
      </w:r>
      <w:r w:rsidRPr="001D2984">
        <w:rPr>
          <w:rFonts w:ascii="Book Antiqua" w:hAnsi="Book Antiqua"/>
          <w:sz w:val="21"/>
          <w:szCs w:val="22"/>
        </w:rPr>
        <w:t>R. (2018, April). </w:t>
      </w:r>
      <w:r w:rsidRPr="001D2984">
        <w:rPr>
          <w:rFonts w:ascii="Book Antiqua" w:hAnsi="Book Antiqua"/>
          <w:i/>
          <w:iCs/>
          <w:sz w:val="21"/>
          <w:szCs w:val="22"/>
        </w:rPr>
        <w:t xml:space="preserve">Rethinking </w:t>
      </w:r>
      <w:r w:rsidR="009D4658" w:rsidRPr="001D2984">
        <w:rPr>
          <w:rFonts w:ascii="Book Antiqua" w:hAnsi="Book Antiqua"/>
          <w:i/>
          <w:iCs/>
          <w:sz w:val="21"/>
          <w:szCs w:val="22"/>
        </w:rPr>
        <w:t>r</w:t>
      </w:r>
      <w:r w:rsidRPr="001D2984">
        <w:rPr>
          <w:rFonts w:ascii="Book Antiqua" w:hAnsi="Book Antiqua"/>
          <w:i/>
          <w:iCs/>
          <w:sz w:val="21"/>
          <w:szCs w:val="22"/>
        </w:rPr>
        <w:t xml:space="preserve">eappraisal: Evidence for a </w:t>
      </w:r>
      <w:r w:rsidR="009D4658" w:rsidRPr="001D2984">
        <w:rPr>
          <w:rFonts w:ascii="Book Antiqua" w:hAnsi="Book Antiqua"/>
          <w:i/>
          <w:iCs/>
          <w:sz w:val="21"/>
          <w:szCs w:val="22"/>
        </w:rPr>
        <w:t>c</w:t>
      </w:r>
      <w:r w:rsidRPr="001D2984">
        <w:rPr>
          <w:rFonts w:ascii="Book Antiqua" w:hAnsi="Book Antiqua"/>
          <w:i/>
          <w:iCs/>
          <w:sz w:val="21"/>
          <w:szCs w:val="22"/>
        </w:rPr>
        <w:t>ontext-</w:t>
      </w:r>
      <w:r w:rsidR="009D4658" w:rsidRPr="001D2984">
        <w:rPr>
          <w:rFonts w:ascii="Book Antiqua" w:hAnsi="Book Antiqua"/>
          <w:i/>
          <w:iCs/>
          <w:sz w:val="21"/>
          <w:szCs w:val="22"/>
        </w:rPr>
        <w:t>b</w:t>
      </w:r>
      <w:r w:rsidRPr="001D2984">
        <w:rPr>
          <w:rFonts w:ascii="Book Antiqua" w:hAnsi="Book Antiqua"/>
          <w:i/>
          <w:iCs/>
          <w:sz w:val="21"/>
          <w:szCs w:val="22"/>
        </w:rPr>
        <w:t xml:space="preserve">ased </w:t>
      </w:r>
      <w:r w:rsidR="009D4658" w:rsidRPr="001D2984">
        <w:rPr>
          <w:rFonts w:ascii="Book Antiqua" w:hAnsi="Book Antiqua"/>
          <w:i/>
          <w:iCs/>
          <w:sz w:val="21"/>
          <w:szCs w:val="22"/>
        </w:rPr>
        <w:t>m</w:t>
      </w:r>
      <w:r w:rsidRPr="001D2984">
        <w:rPr>
          <w:rFonts w:ascii="Book Antiqua" w:hAnsi="Book Antiqua"/>
          <w:i/>
          <w:iCs/>
          <w:sz w:val="21"/>
          <w:szCs w:val="22"/>
        </w:rPr>
        <w:t xml:space="preserve">odel of </w:t>
      </w:r>
      <w:r w:rsidR="009D4658" w:rsidRPr="001D2984">
        <w:rPr>
          <w:rFonts w:ascii="Book Antiqua" w:hAnsi="Book Antiqua"/>
          <w:i/>
          <w:iCs/>
          <w:sz w:val="21"/>
          <w:szCs w:val="22"/>
        </w:rPr>
        <w:t>c</w:t>
      </w:r>
      <w:r w:rsidRPr="001D2984">
        <w:rPr>
          <w:rFonts w:ascii="Book Antiqua" w:hAnsi="Book Antiqua"/>
          <w:i/>
          <w:iCs/>
          <w:sz w:val="21"/>
          <w:szCs w:val="22"/>
        </w:rPr>
        <w:t xml:space="preserve">ognitive </w:t>
      </w:r>
      <w:r w:rsidR="009D4658" w:rsidRPr="001D2984">
        <w:rPr>
          <w:rFonts w:ascii="Book Antiqua" w:hAnsi="Book Antiqua"/>
          <w:i/>
          <w:iCs/>
          <w:sz w:val="21"/>
          <w:szCs w:val="22"/>
        </w:rPr>
        <w:t>r</w:t>
      </w:r>
      <w:r w:rsidRPr="001D2984">
        <w:rPr>
          <w:rFonts w:ascii="Book Antiqua" w:hAnsi="Book Antiqua"/>
          <w:i/>
          <w:iCs/>
          <w:sz w:val="21"/>
          <w:szCs w:val="22"/>
        </w:rPr>
        <w:t>eappraisal</w:t>
      </w:r>
      <w:r w:rsidR="001E7C24" w:rsidRPr="001D2984">
        <w:rPr>
          <w:rFonts w:ascii="Book Antiqua" w:hAnsi="Book Antiqua"/>
          <w:sz w:val="21"/>
          <w:szCs w:val="22"/>
        </w:rPr>
        <w:t xml:space="preserve">. Poster </w:t>
      </w:r>
      <w:r w:rsidRPr="001D2984">
        <w:rPr>
          <w:rFonts w:ascii="Book Antiqua" w:hAnsi="Book Antiqua"/>
          <w:sz w:val="21"/>
          <w:szCs w:val="22"/>
        </w:rPr>
        <w:t>presented at the 39</w:t>
      </w:r>
      <w:r w:rsidRPr="001D2984">
        <w:rPr>
          <w:rFonts w:ascii="Book Antiqua" w:hAnsi="Book Antiqua"/>
          <w:sz w:val="21"/>
          <w:szCs w:val="22"/>
          <w:vertAlign w:val="superscript"/>
        </w:rPr>
        <w:t>th</w:t>
      </w:r>
      <w:r w:rsidRPr="001D2984">
        <w:rPr>
          <w:rFonts w:ascii="Book Antiqua" w:hAnsi="Book Antiqua"/>
          <w:sz w:val="21"/>
          <w:szCs w:val="22"/>
        </w:rPr>
        <w:t xml:space="preserve"> Annual Meeting and Scientific Sessions of the Society of Behavioral Medicine, New Orleans, LA.</w:t>
      </w:r>
    </w:p>
    <w:p w14:paraId="5872C7DB" w14:textId="77777777" w:rsidR="001F5708" w:rsidRPr="001D2984" w:rsidRDefault="001F5708" w:rsidP="001F5708">
      <w:pPr>
        <w:tabs>
          <w:tab w:val="left" w:pos="0"/>
        </w:tabs>
        <w:ind w:left="720" w:hanging="720"/>
        <w:rPr>
          <w:rFonts w:ascii="Book Antiqua" w:hAnsi="Book Antiqua"/>
          <w:sz w:val="21"/>
          <w:szCs w:val="22"/>
        </w:rPr>
      </w:pPr>
    </w:p>
    <w:p w14:paraId="466A0FA6" w14:textId="06F8E272" w:rsidR="001F5708" w:rsidRPr="001D2984" w:rsidRDefault="000243FD" w:rsidP="001F5708">
      <w:pPr>
        <w:tabs>
          <w:tab w:val="left" w:pos="0"/>
        </w:tabs>
        <w:ind w:left="720" w:hanging="720"/>
        <w:rPr>
          <w:rFonts w:ascii="Book Antiqua" w:hAnsi="Book Antiqua"/>
          <w:sz w:val="21"/>
          <w:szCs w:val="22"/>
        </w:rPr>
      </w:pPr>
      <w:proofErr w:type="spellStart"/>
      <w:r w:rsidRPr="001D2984">
        <w:rPr>
          <w:rFonts w:ascii="Book Antiqua" w:hAnsi="Book Antiqua"/>
          <w:sz w:val="21"/>
          <w:szCs w:val="22"/>
        </w:rPr>
        <w:t>Rance</w:t>
      </w:r>
      <w:proofErr w:type="spellEnd"/>
      <w:r w:rsidR="00DD5E84" w:rsidRPr="001D2984">
        <w:rPr>
          <w:rFonts w:ascii="Book Antiqua" w:hAnsi="Book Antiqua"/>
          <w:sz w:val="21"/>
          <w:szCs w:val="22"/>
        </w:rPr>
        <w:t>, M.</w:t>
      </w:r>
      <w:r w:rsidRPr="001D2984">
        <w:rPr>
          <w:rFonts w:ascii="Book Antiqua" w:hAnsi="Book Antiqua"/>
          <w:sz w:val="21"/>
          <w:szCs w:val="22"/>
        </w:rPr>
        <w:t xml:space="preserve">, Gruner, P., </w:t>
      </w:r>
      <w:proofErr w:type="spellStart"/>
      <w:r w:rsidRPr="001D2984">
        <w:rPr>
          <w:rFonts w:ascii="Book Antiqua" w:hAnsi="Book Antiqua"/>
          <w:sz w:val="21"/>
          <w:szCs w:val="22"/>
        </w:rPr>
        <w:t>Wasylink</w:t>
      </w:r>
      <w:proofErr w:type="spellEnd"/>
      <w:r w:rsidRPr="001D2984">
        <w:rPr>
          <w:rFonts w:ascii="Book Antiqua" w:hAnsi="Book Antiqua"/>
          <w:sz w:val="21"/>
          <w:szCs w:val="22"/>
        </w:rPr>
        <w:t>, S.,</w:t>
      </w:r>
      <w:r w:rsidR="00DD5E84" w:rsidRPr="001D2984">
        <w:rPr>
          <w:rFonts w:ascii="Book Antiqua" w:hAnsi="Book Antiqua"/>
          <w:sz w:val="21"/>
          <w:szCs w:val="22"/>
        </w:rPr>
        <w:t xml:space="preserve"> </w:t>
      </w:r>
      <w:proofErr w:type="spellStart"/>
      <w:r w:rsidR="00DD5E84" w:rsidRPr="001D2984">
        <w:rPr>
          <w:rFonts w:ascii="Book Antiqua" w:hAnsi="Book Antiqua"/>
          <w:sz w:val="21"/>
          <w:szCs w:val="22"/>
        </w:rPr>
        <w:t>Kichuk</w:t>
      </w:r>
      <w:proofErr w:type="spellEnd"/>
      <w:r w:rsidR="00DD5E84" w:rsidRPr="001D2984">
        <w:rPr>
          <w:rFonts w:ascii="Book Antiqua" w:hAnsi="Book Antiqua"/>
          <w:sz w:val="21"/>
          <w:szCs w:val="22"/>
        </w:rPr>
        <w:t>, S.</w:t>
      </w:r>
      <w:r w:rsidR="00D97C1A" w:rsidRPr="001D2984">
        <w:rPr>
          <w:rFonts w:ascii="Book Antiqua" w:hAnsi="Book Antiqua"/>
          <w:sz w:val="21"/>
          <w:szCs w:val="22"/>
        </w:rPr>
        <w:t xml:space="preserve"> </w:t>
      </w:r>
      <w:r w:rsidR="00DD5E84" w:rsidRPr="001D2984">
        <w:rPr>
          <w:rFonts w:ascii="Book Antiqua" w:hAnsi="Book Antiqua"/>
          <w:sz w:val="21"/>
          <w:szCs w:val="22"/>
        </w:rPr>
        <w:t xml:space="preserve">A., </w:t>
      </w:r>
      <w:r w:rsidRPr="001D2984">
        <w:rPr>
          <w:rFonts w:ascii="Book Antiqua" w:hAnsi="Book Antiqua"/>
          <w:b/>
          <w:sz w:val="21"/>
          <w:szCs w:val="22"/>
        </w:rPr>
        <w:t>Koller, W. N.</w:t>
      </w:r>
      <w:r w:rsidRPr="001D2984">
        <w:rPr>
          <w:rFonts w:ascii="Book Antiqua" w:hAnsi="Book Antiqua"/>
          <w:sz w:val="21"/>
          <w:szCs w:val="22"/>
        </w:rPr>
        <w:t xml:space="preserve">, </w:t>
      </w:r>
      <w:proofErr w:type="spellStart"/>
      <w:r w:rsidRPr="001D2984">
        <w:rPr>
          <w:rFonts w:ascii="Book Antiqua" w:hAnsi="Book Antiqua"/>
          <w:sz w:val="21"/>
          <w:szCs w:val="22"/>
        </w:rPr>
        <w:t>Scheinost</w:t>
      </w:r>
      <w:proofErr w:type="spellEnd"/>
      <w:r w:rsidRPr="001D2984">
        <w:rPr>
          <w:rFonts w:ascii="Book Antiqua" w:hAnsi="Book Antiqua"/>
          <w:sz w:val="21"/>
          <w:szCs w:val="22"/>
        </w:rPr>
        <w:t xml:space="preserve">, D., </w:t>
      </w:r>
      <w:proofErr w:type="spellStart"/>
      <w:r w:rsidRPr="001D2984">
        <w:rPr>
          <w:rFonts w:ascii="Book Antiqua" w:hAnsi="Book Antiqua"/>
          <w:sz w:val="21"/>
          <w:szCs w:val="22"/>
        </w:rPr>
        <w:t>Pittenger</w:t>
      </w:r>
      <w:proofErr w:type="spellEnd"/>
      <w:r w:rsidRPr="001D2984">
        <w:rPr>
          <w:rFonts w:ascii="Book Antiqua" w:hAnsi="Book Antiqua"/>
          <w:sz w:val="21"/>
          <w:szCs w:val="22"/>
        </w:rPr>
        <w:t xml:space="preserve">, C., </w:t>
      </w:r>
      <w:r w:rsidR="00695E30" w:rsidRPr="001D2984">
        <w:rPr>
          <w:rFonts w:ascii="Book Antiqua" w:hAnsi="Book Antiqua"/>
          <w:sz w:val="21"/>
          <w:szCs w:val="22"/>
        </w:rPr>
        <w:t xml:space="preserve">&amp; </w:t>
      </w:r>
      <w:r w:rsidRPr="001D2984">
        <w:rPr>
          <w:rFonts w:ascii="Book Antiqua" w:hAnsi="Book Antiqua"/>
          <w:sz w:val="21"/>
          <w:szCs w:val="22"/>
        </w:rPr>
        <w:t xml:space="preserve">Hampson, M. </w:t>
      </w:r>
      <w:r w:rsidR="001F5708" w:rsidRPr="001D2984">
        <w:rPr>
          <w:rFonts w:ascii="Book Antiqua" w:hAnsi="Book Antiqua"/>
          <w:sz w:val="21"/>
          <w:szCs w:val="22"/>
        </w:rPr>
        <w:t>(2017, November). </w:t>
      </w:r>
      <w:r w:rsidR="001F5708" w:rsidRPr="001D2984">
        <w:rPr>
          <w:rFonts w:ascii="Book Antiqua" w:hAnsi="Book Antiqua"/>
          <w:i/>
          <w:iCs/>
          <w:sz w:val="21"/>
          <w:szCs w:val="22"/>
        </w:rPr>
        <w:t xml:space="preserve">Neurofeedback of the </w:t>
      </w:r>
      <w:r w:rsidR="00954856" w:rsidRPr="001D2984">
        <w:rPr>
          <w:rFonts w:ascii="Book Antiqua" w:hAnsi="Book Antiqua"/>
          <w:i/>
          <w:iCs/>
          <w:sz w:val="21"/>
          <w:szCs w:val="22"/>
        </w:rPr>
        <w:t>o</w:t>
      </w:r>
      <w:r w:rsidR="001F5708" w:rsidRPr="001D2984">
        <w:rPr>
          <w:rFonts w:ascii="Book Antiqua" w:hAnsi="Book Antiqua"/>
          <w:i/>
          <w:iCs/>
          <w:sz w:val="21"/>
          <w:szCs w:val="22"/>
        </w:rPr>
        <w:t xml:space="preserve">rbitofrontal </w:t>
      </w:r>
      <w:r w:rsidR="00954856" w:rsidRPr="001D2984">
        <w:rPr>
          <w:rFonts w:ascii="Book Antiqua" w:hAnsi="Book Antiqua"/>
          <w:i/>
          <w:iCs/>
          <w:sz w:val="21"/>
          <w:szCs w:val="22"/>
        </w:rPr>
        <w:t>c</w:t>
      </w:r>
      <w:r w:rsidR="001F5708" w:rsidRPr="001D2984">
        <w:rPr>
          <w:rFonts w:ascii="Book Antiqua" w:hAnsi="Book Antiqua"/>
          <w:i/>
          <w:iCs/>
          <w:sz w:val="21"/>
          <w:szCs w:val="22"/>
        </w:rPr>
        <w:t xml:space="preserve">ortex </w:t>
      </w:r>
      <w:r w:rsidR="00954856" w:rsidRPr="001D2984">
        <w:rPr>
          <w:rFonts w:ascii="Book Antiqua" w:hAnsi="Book Antiqua"/>
          <w:i/>
          <w:iCs/>
          <w:sz w:val="21"/>
          <w:szCs w:val="22"/>
        </w:rPr>
        <w:t>p</w:t>
      </w:r>
      <w:r w:rsidR="001F5708" w:rsidRPr="001D2984">
        <w:rPr>
          <w:rFonts w:ascii="Book Antiqua" w:hAnsi="Book Antiqua"/>
          <w:i/>
          <w:iCs/>
          <w:sz w:val="21"/>
          <w:szCs w:val="22"/>
        </w:rPr>
        <w:t xml:space="preserve">roduces </w:t>
      </w:r>
      <w:r w:rsidR="00954856" w:rsidRPr="001D2984">
        <w:rPr>
          <w:rFonts w:ascii="Book Antiqua" w:hAnsi="Book Antiqua"/>
          <w:i/>
          <w:iCs/>
          <w:sz w:val="21"/>
          <w:szCs w:val="22"/>
        </w:rPr>
        <w:t>c</w:t>
      </w:r>
      <w:r w:rsidR="001F5708" w:rsidRPr="001D2984">
        <w:rPr>
          <w:rFonts w:ascii="Book Antiqua" w:hAnsi="Book Antiqua"/>
          <w:i/>
          <w:iCs/>
          <w:sz w:val="21"/>
          <w:szCs w:val="22"/>
        </w:rPr>
        <w:t xml:space="preserve">linical </w:t>
      </w:r>
      <w:r w:rsidR="00954856" w:rsidRPr="001D2984">
        <w:rPr>
          <w:rFonts w:ascii="Book Antiqua" w:hAnsi="Book Antiqua"/>
          <w:i/>
          <w:iCs/>
          <w:sz w:val="21"/>
          <w:szCs w:val="22"/>
        </w:rPr>
        <w:t>i</w:t>
      </w:r>
      <w:r w:rsidR="001F5708" w:rsidRPr="001D2984">
        <w:rPr>
          <w:rFonts w:ascii="Book Antiqua" w:hAnsi="Book Antiqua"/>
          <w:i/>
          <w:iCs/>
          <w:sz w:val="21"/>
          <w:szCs w:val="22"/>
        </w:rPr>
        <w:t xml:space="preserve">mprovement in </w:t>
      </w:r>
      <w:r w:rsidR="00954856" w:rsidRPr="001D2984">
        <w:rPr>
          <w:rFonts w:ascii="Book Antiqua" w:hAnsi="Book Antiqua"/>
          <w:i/>
          <w:iCs/>
          <w:sz w:val="21"/>
          <w:szCs w:val="22"/>
        </w:rPr>
        <w:t>o</w:t>
      </w:r>
      <w:r w:rsidR="001F5708" w:rsidRPr="001D2984">
        <w:rPr>
          <w:rFonts w:ascii="Book Antiqua" w:hAnsi="Book Antiqua"/>
          <w:i/>
          <w:iCs/>
          <w:sz w:val="21"/>
          <w:szCs w:val="22"/>
        </w:rPr>
        <w:t>bsessive-</w:t>
      </w:r>
      <w:r w:rsidR="00954856" w:rsidRPr="001D2984">
        <w:rPr>
          <w:rFonts w:ascii="Book Antiqua" w:hAnsi="Book Antiqua"/>
          <w:i/>
          <w:iCs/>
          <w:sz w:val="21"/>
          <w:szCs w:val="22"/>
        </w:rPr>
        <w:t>c</w:t>
      </w:r>
      <w:r w:rsidR="001F5708" w:rsidRPr="001D2984">
        <w:rPr>
          <w:rFonts w:ascii="Book Antiqua" w:hAnsi="Book Antiqua"/>
          <w:i/>
          <w:iCs/>
          <w:sz w:val="21"/>
          <w:szCs w:val="22"/>
        </w:rPr>
        <w:t xml:space="preserve">ompulsive </w:t>
      </w:r>
      <w:r w:rsidR="00954856" w:rsidRPr="001D2984">
        <w:rPr>
          <w:rFonts w:ascii="Book Antiqua" w:hAnsi="Book Antiqua"/>
          <w:i/>
          <w:iCs/>
          <w:sz w:val="21"/>
          <w:szCs w:val="22"/>
        </w:rPr>
        <w:t>d</w:t>
      </w:r>
      <w:r w:rsidR="001F5708" w:rsidRPr="001D2984">
        <w:rPr>
          <w:rFonts w:ascii="Book Antiqua" w:hAnsi="Book Antiqua"/>
          <w:i/>
          <w:iCs/>
          <w:sz w:val="21"/>
          <w:szCs w:val="22"/>
        </w:rPr>
        <w:t xml:space="preserve">isorder (OCD) </w:t>
      </w:r>
      <w:r w:rsidR="00954856" w:rsidRPr="001D2984">
        <w:rPr>
          <w:rFonts w:ascii="Book Antiqua" w:hAnsi="Book Antiqua"/>
          <w:i/>
          <w:iCs/>
          <w:sz w:val="21"/>
          <w:szCs w:val="22"/>
        </w:rPr>
        <w:t>t</w:t>
      </w:r>
      <w:r w:rsidR="001F5708" w:rsidRPr="001D2984">
        <w:rPr>
          <w:rFonts w:ascii="Book Antiqua" w:hAnsi="Book Antiqua"/>
          <w:i/>
          <w:iCs/>
          <w:sz w:val="21"/>
          <w:szCs w:val="22"/>
        </w:rPr>
        <w:t xml:space="preserve">hat </w:t>
      </w:r>
      <w:r w:rsidR="00954856" w:rsidRPr="001D2984">
        <w:rPr>
          <w:rFonts w:ascii="Book Antiqua" w:hAnsi="Book Antiqua"/>
          <w:i/>
          <w:iCs/>
          <w:sz w:val="21"/>
          <w:szCs w:val="22"/>
        </w:rPr>
        <w:t>g</w:t>
      </w:r>
      <w:r w:rsidR="001F5708" w:rsidRPr="001D2984">
        <w:rPr>
          <w:rFonts w:ascii="Book Antiqua" w:hAnsi="Book Antiqua"/>
          <w:i/>
          <w:iCs/>
          <w:sz w:val="21"/>
          <w:szCs w:val="22"/>
        </w:rPr>
        <w:t xml:space="preserve">rows </w:t>
      </w:r>
      <w:r w:rsidR="00954856" w:rsidRPr="001D2984">
        <w:rPr>
          <w:rFonts w:ascii="Book Antiqua" w:hAnsi="Book Antiqua"/>
          <w:i/>
          <w:iCs/>
          <w:sz w:val="21"/>
          <w:szCs w:val="22"/>
        </w:rPr>
        <w:t>o</w:t>
      </w:r>
      <w:r w:rsidR="001F5708" w:rsidRPr="001D2984">
        <w:rPr>
          <w:rFonts w:ascii="Book Antiqua" w:hAnsi="Book Antiqua"/>
          <w:i/>
          <w:iCs/>
          <w:sz w:val="21"/>
          <w:szCs w:val="22"/>
        </w:rPr>
        <w:t xml:space="preserve">ver </w:t>
      </w:r>
      <w:r w:rsidR="00954856" w:rsidRPr="001D2984">
        <w:rPr>
          <w:rFonts w:ascii="Book Antiqua" w:hAnsi="Book Antiqua"/>
          <w:i/>
          <w:iCs/>
          <w:sz w:val="21"/>
          <w:szCs w:val="22"/>
        </w:rPr>
        <w:t>t</w:t>
      </w:r>
      <w:r w:rsidR="001F5708" w:rsidRPr="001D2984">
        <w:rPr>
          <w:rFonts w:ascii="Book Antiqua" w:hAnsi="Book Antiqua"/>
          <w:i/>
          <w:iCs/>
          <w:sz w:val="21"/>
          <w:szCs w:val="22"/>
        </w:rPr>
        <w:t>ime</w:t>
      </w:r>
      <w:r w:rsidR="007A4031" w:rsidRPr="001D2984">
        <w:rPr>
          <w:rFonts w:ascii="Book Antiqua" w:hAnsi="Book Antiqua"/>
          <w:sz w:val="21"/>
          <w:szCs w:val="22"/>
        </w:rPr>
        <w:t xml:space="preserve">. Poster </w:t>
      </w:r>
      <w:r w:rsidR="001F5708" w:rsidRPr="001D2984">
        <w:rPr>
          <w:rFonts w:ascii="Book Antiqua" w:hAnsi="Book Antiqua"/>
          <w:sz w:val="21"/>
          <w:szCs w:val="22"/>
        </w:rPr>
        <w:t>presented at the Real-Time Functional Imaging and Neurofeedback Conference (</w:t>
      </w:r>
      <w:proofErr w:type="spellStart"/>
      <w:r w:rsidR="001F5708" w:rsidRPr="001D2984">
        <w:rPr>
          <w:rFonts w:ascii="Book Antiqua" w:hAnsi="Book Antiqua"/>
          <w:sz w:val="21"/>
          <w:szCs w:val="22"/>
        </w:rPr>
        <w:t>rtFIN</w:t>
      </w:r>
      <w:proofErr w:type="spellEnd"/>
      <w:r w:rsidR="001F5708" w:rsidRPr="001D2984">
        <w:rPr>
          <w:rFonts w:ascii="Book Antiqua" w:hAnsi="Book Antiqua"/>
          <w:sz w:val="21"/>
          <w:szCs w:val="22"/>
        </w:rPr>
        <w:t>), Nara, Japan.</w:t>
      </w:r>
    </w:p>
    <w:p w14:paraId="7B99B6C1" w14:textId="77777777" w:rsidR="007A4031" w:rsidRPr="001D2984" w:rsidRDefault="007A4031" w:rsidP="001F5708">
      <w:pPr>
        <w:tabs>
          <w:tab w:val="left" w:pos="0"/>
        </w:tabs>
        <w:ind w:left="720" w:hanging="720"/>
        <w:rPr>
          <w:rFonts w:ascii="Book Antiqua" w:hAnsi="Book Antiqua"/>
          <w:sz w:val="21"/>
          <w:szCs w:val="22"/>
        </w:rPr>
      </w:pPr>
    </w:p>
    <w:p w14:paraId="29D64F47" w14:textId="5665F342" w:rsidR="001F5708" w:rsidRPr="001D2984" w:rsidRDefault="00733766" w:rsidP="00621AF1">
      <w:pPr>
        <w:tabs>
          <w:tab w:val="left" w:pos="0"/>
        </w:tabs>
        <w:ind w:left="720" w:hanging="720"/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b/>
          <w:sz w:val="21"/>
          <w:szCs w:val="22"/>
        </w:rPr>
        <w:t>Koller, W. N.</w:t>
      </w:r>
      <w:r w:rsidRPr="001D2984">
        <w:rPr>
          <w:rFonts w:ascii="Book Antiqua" w:hAnsi="Book Antiqua"/>
          <w:sz w:val="21"/>
          <w:szCs w:val="22"/>
        </w:rPr>
        <w:t xml:space="preserve"> &amp; </w:t>
      </w:r>
      <w:proofErr w:type="spellStart"/>
      <w:r w:rsidRPr="001D2984">
        <w:rPr>
          <w:rFonts w:ascii="Book Antiqua" w:hAnsi="Book Antiqua"/>
          <w:sz w:val="21"/>
          <w:szCs w:val="22"/>
        </w:rPr>
        <w:t>Masland</w:t>
      </w:r>
      <w:proofErr w:type="spellEnd"/>
      <w:r w:rsidRPr="001D2984">
        <w:rPr>
          <w:rFonts w:ascii="Book Antiqua" w:hAnsi="Book Antiqua"/>
          <w:sz w:val="21"/>
          <w:szCs w:val="22"/>
        </w:rPr>
        <w:t>, S. R. (2017</w:t>
      </w:r>
      <w:r w:rsidR="000A2EA7" w:rsidRPr="001D2984">
        <w:rPr>
          <w:rFonts w:ascii="Book Antiqua" w:hAnsi="Book Antiqua"/>
          <w:sz w:val="21"/>
          <w:szCs w:val="22"/>
        </w:rPr>
        <w:t>, March</w:t>
      </w:r>
      <w:r w:rsidRPr="001D2984">
        <w:rPr>
          <w:rFonts w:ascii="Book Antiqua" w:hAnsi="Book Antiqua"/>
          <w:sz w:val="21"/>
          <w:szCs w:val="22"/>
        </w:rPr>
        <w:t>)</w:t>
      </w:r>
      <w:r w:rsidR="008C510E" w:rsidRPr="001D2984">
        <w:rPr>
          <w:rFonts w:ascii="Book Antiqua" w:hAnsi="Book Antiqua"/>
          <w:sz w:val="21"/>
          <w:szCs w:val="22"/>
        </w:rPr>
        <w:t xml:space="preserve">. </w:t>
      </w:r>
      <w:r w:rsidR="008C510E" w:rsidRPr="001D2984">
        <w:rPr>
          <w:rFonts w:ascii="Book Antiqua" w:hAnsi="Book Antiqua"/>
          <w:i/>
          <w:sz w:val="21"/>
          <w:szCs w:val="22"/>
        </w:rPr>
        <w:t>Subclinical</w:t>
      </w:r>
      <w:r w:rsidR="00954856" w:rsidRPr="001D2984">
        <w:rPr>
          <w:rFonts w:ascii="Book Antiqua" w:hAnsi="Book Antiqua"/>
          <w:i/>
          <w:sz w:val="21"/>
          <w:szCs w:val="22"/>
        </w:rPr>
        <w:t xml:space="preserve"> d</w:t>
      </w:r>
      <w:r w:rsidR="008C510E" w:rsidRPr="001D2984">
        <w:rPr>
          <w:rFonts w:ascii="Book Antiqua" w:hAnsi="Book Antiqua"/>
          <w:i/>
          <w:sz w:val="21"/>
          <w:szCs w:val="22"/>
        </w:rPr>
        <w:t xml:space="preserve">epression, </w:t>
      </w:r>
      <w:r w:rsidR="00954856" w:rsidRPr="001D2984">
        <w:rPr>
          <w:rFonts w:ascii="Book Antiqua" w:hAnsi="Book Antiqua"/>
          <w:i/>
          <w:sz w:val="21"/>
          <w:szCs w:val="22"/>
        </w:rPr>
        <w:t>a</w:t>
      </w:r>
      <w:r w:rsidR="008C510E" w:rsidRPr="001D2984">
        <w:rPr>
          <w:rFonts w:ascii="Book Antiqua" w:hAnsi="Book Antiqua"/>
          <w:i/>
          <w:sz w:val="21"/>
          <w:szCs w:val="22"/>
        </w:rPr>
        <w:t xml:space="preserve">nxiety, and </w:t>
      </w:r>
      <w:r w:rsidR="00954856" w:rsidRPr="001D2984">
        <w:rPr>
          <w:rFonts w:ascii="Book Antiqua" w:hAnsi="Book Antiqua"/>
          <w:i/>
          <w:sz w:val="21"/>
          <w:szCs w:val="22"/>
        </w:rPr>
        <w:t>a</w:t>
      </w:r>
      <w:r w:rsidR="008C510E" w:rsidRPr="001D2984">
        <w:rPr>
          <w:rFonts w:ascii="Book Antiqua" w:hAnsi="Book Antiqua"/>
          <w:i/>
          <w:sz w:val="21"/>
          <w:szCs w:val="22"/>
        </w:rPr>
        <w:t xml:space="preserve">lexithymia: Implications for </w:t>
      </w:r>
      <w:r w:rsidR="00954856" w:rsidRPr="001D2984">
        <w:rPr>
          <w:rFonts w:ascii="Book Antiqua" w:hAnsi="Book Antiqua"/>
          <w:i/>
          <w:sz w:val="21"/>
          <w:szCs w:val="22"/>
        </w:rPr>
        <w:t>i</w:t>
      </w:r>
      <w:r w:rsidR="008C510E" w:rsidRPr="001D2984">
        <w:rPr>
          <w:rFonts w:ascii="Book Antiqua" w:hAnsi="Book Antiqua"/>
          <w:i/>
          <w:sz w:val="21"/>
          <w:szCs w:val="22"/>
        </w:rPr>
        <w:t xml:space="preserve">mplicit and </w:t>
      </w:r>
      <w:r w:rsidR="00954856" w:rsidRPr="001D2984">
        <w:rPr>
          <w:rFonts w:ascii="Book Antiqua" w:hAnsi="Book Antiqua"/>
          <w:i/>
          <w:sz w:val="21"/>
          <w:szCs w:val="22"/>
        </w:rPr>
        <w:t>e</w:t>
      </w:r>
      <w:r w:rsidR="008C510E" w:rsidRPr="001D2984">
        <w:rPr>
          <w:rFonts w:ascii="Book Antiqua" w:hAnsi="Book Antiqua"/>
          <w:i/>
          <w:sz w:val="21"/>
          <w:szCs w:val="22"/>
        </w:rPr>
        <w:t xml:space="preserve">xplicit </w:t>
      </w:r>
      <w:r w:rsidR="00954856" w:rsidRPr="001D2984">
        <w:rPr>
          <w:rFonts w:ascii="Book Antiqua" w:hAnsi="Book Antiqua"/>
          <w:i/>
          <w:sz w:val="21"/>
          <w:szCs w:val="22"/>
        </w:rPr>
        <w:t>r</w:t>
      </w:r>
      <w:r w:rsidR="008C510E" w:rsidRPr="001D2984">
        <w:rPr>
          <w:rFonts w:ascii="Book Antiqua" w:hAnsi="Book Antiqua"/>
          <w:i/>
          <w:sz w:val="21"/>
          <w:szCs w:val="22"/>
        </w:rPr>
        <w:t>egulation</w:t>
      </w:r>
      <w:r w:rsidR="008C510E" w:rsidRPr="001D2984">
        <w:rPr>
          <w:rFonts w:ascii="Book Antiqua" w:hAnsi="Book Antiqua"/>
          <w:sz w:val="21"/>
          <w:szCs w:val="22"/>
        </w:rPr>
        <w:t xml:space="preserve">. </w:t>
      </w:r>
      <w:r w:rsidRPr="001D2984">
        <w:rPr>
          <w:rFonts w:ascii="Book Antiqua" w:hAnsi="Book Antiqua"/>
          <w:sz w:val="21"/>
          <w:szCs w:val="22"/>
        </w:rPr>
        <w:t>Presentation given at the Mount David Summit at</w:t>
      </w:r>
      <w:r w:rsidR="007A4031" w:rsidRPr="001D2984">
        <w:rPr>
          <w:rFonts w:ascii="Book Antiqua" w:hAnsi="Book Antiqua"/>
          <w:sz w:val="21"/>
          <w:szCs w:val="22"/>
        </w:rPr>
        <w:t xml:space="preserve"> </w:t>
      </w:r>
      <w:r w:rsidRPr="001D2984">
        <w:rPr>
          <w:rFonts w:ascii="Book Antiqua" w:hAnsi="Book Antiqua"/>
          <w:sz w:val="21"/>
          <w:szCs w:val="22"/>
        </w:rPr>
        <w:t>Bates College, Lewiston, ME.</w:t>
      </w:r>
    </w:p>
    <w:p w14:paraId="689BDDF4" w14:textId="3E9EDA71" w:rsidR="00C436AD" w:rsidRPr="001D2984" w:rsidRDefault="00C436AD" w:rsidP="00621AF1">
      <w:pPr>
        <w:tabs>
          <w:tab w:val="left" w:pos="0"/>
        </w:tabs>
        <w:ind w:left="720" w:hanging="720"/>
        <w:rPr>
          <w:rFonts w:ascii="Book Antiqua" w:hAnsi="Book Antiqua"/>
          <w:sz w:val="21"/>
          <w:szCs w:val="22"/>
        </w:rPr>
      </w:pPr>
    </w:p>
    <w:p w14:paraId="79BD5E97" w14:textId="50694F7F" w:rsidR="00C436AD" w:rsidRPr="001D2984" w:rsidRDefault="00085523" w:rsidP="00C436AD">
      <w:pPr>
        <w:pBdr>
          <w:bottom w:val="single" w:sz="4" w:space="1" w:color="auto"/>
        </w:pBdr>
        <w:rPr>
          <w:rFonts w:ascii="Georgia" w:hAnsi="Georgia"/>
          <w:b/>
          <w:sz w:val="21"/>
          <w:szCs w:val="22"/>
        </w:rPr>
      </w:pPr>
      <w:r w:rsidRPr="001D2984">
        <w:rPr>
          <w:rFonts w:ascii="Georgia" w:hAnsi="Georgia"/>
          <w:b/>
          <w:sz w:val="21"/>
          <w:szCs w:val="22"/>
        </w:rPr>
        <w:t xml:space="preserve">PROFESSIONAL </w:t>
      </w:r>
      <w:r w:rsidR="00C436AD" w:rsidRPr="001D2984">
        <w:rPr>
          <w:rFonts w:ascii="Georgia" w:hAnsi="Georgia"/>
          <w:b/>
          <w:sz w:val="21"/>
          <w:szCs w:val="22"/>
        </w:rPr>
        <w:t>SERVICE</w:t>
      </w:r>
      <w:r w:rsidRPr="001D2984">
        <w:rPr>
          <w:rFonts w:ascii="Georgia" w:hAnsi="Georgia"/>
          <w:b/>
          <w:sz w:val="21"/>
          <w:szCs w:val="22"/>
        </w:rPr>
        <w:t xml:space="preserve"> AND </w:t>
      </w:r>
      <w:r w:rsidR="008750E0" w:rsidRPr="001D2984">
        <w:rPr>
          <w:rFonts w:ascii="Georgia" w:hAnsi="Georgia"/>
          <w:b/>
          <w:sz w:val="21"/>
          <w:szCs w:val="22"/>
        </w:rPr>
        <w:t>MENTORSHIP</w:t>
      </w:r>
    </w:p>
    <w:p w14:paraId="2C3137CC" w14:textId="77777777" w:rsidR="00CE73E5" w:rsidRPr="001D2984" w:rsidRDefault="00CE73E5" w:rsidP="00CE73E5">
      <w:pPr>
        <w:tabs>
          <w:tab w:val="left" w:pos="0"/>
        </w:tabs>
        <w:rPr>
          <w:rFonts w:ascii="Book Antiqua" w:hAnsi="Book Antiqua"/>
          <w:sz w:val="21"/>
          <w:szCs w:val="22"/>
        </w:rPr>
      </w:pPr>
    </w:p>
    <w:p w14:paraId="4E6D97F2" w14:textId="77777777" w:rsidR="001B1454" w:rsidRPr="001D2984" w:rsidRDefault="001B1454" w:rsidP="001B1454">
      <w:p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b/>
          <w:sz w:val="21"/>
          <w:szCs w:val="22"/>
        </w:rPr>
        <w:t xml:space="preserve">Yale Psychology “Sneak Peek” Mentor </w:t>
      </w:r>
      <w:r w:rsidRPr="001D2984">
        <w:rPr>
          <w:rFonts w:ascii="Book Antiqua" w:hAnsi="Book Antiqua"/>
          <w:sz w:val="21"/>
          <w:szCs w:val="22"/>
        </w:rPr>
        <w:t>(Spring 2020 –)</w:t>
      </w:r>
    </w:p>
    <w:p w14:paraId="5D6AFDB2" w14:textId="77777777" w:rsidR="001B1454" w:rsidRPr="001D2984" w:rsidRDefault="001B1454" w:rsidP="001B1454">
      <w:pPr>
        <w:rPr>
          <w:rFonts w:ascii="Book Antiqua" w:hAnsi="Book Antiqua"/>
          <w:i/>
          <w:sz w:val="21"/>
          <w:szCs w:val="22"/>
        </w:rPr>
      </w:pPr>
      <w:r w:rsidRPr="001D2984">
        <w:rPr>
          <w:rFonts w:ascii="Book Antiqua" w:hAnsi="Book Antiqua"/>
          <w:i/>
          <w:sz w:val="21"/>
          <w:szCs w:val="22"/>
        </w:rPr>
        <w:t>Yale University, Psychology Department</w:t>
      </w:r>
    </w:p>
    <w:p w14:paraId="6C938D3F" w14:textId="77777777" w:rsidR="001B1454" w:rsidRPr="001D2984" w:rsidRDefault="001B1454" w:rsidP="001B1454">
      <w:pPr>
        <w:pStyle w:val="ListParagraph"/>
        <w:numPr>
          <w:ilvl w:val="0"/>
          <w:numId w:val="23"/>
        </w:num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>Provided in-depth, one-on-one mentorship in an immersive program for students from underrepresented backgrounds who are interested in pursuing a Ph.D. in Psychology</w:t>
      </w:r>
    </w:p>
    <w:p w14:paraId="16D9F31A" w14:textId="614766BC" w:rsidR="001B1454" w:rsidRPr="001B1454" w:rsidRDefault="001B1454" w:rsidP="00CE73E5">
      <w:pPr>
        <w:pStyle w:val="ListParagraph"/>
        <w:numPr>
          <w:ilvl w:val="0"/>
          <w:numId w:val="23"/>
        </w:num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 xml:space="preserve">Served as panel member </w:t>
      </w:r>
      <w:r>
        <w:rPr>
          <w:rFonts w:ascii="Book Antiqua" w:hAnsi="Book Antiqua"/>
          <w:sz w:val="21"/>
          <w:szCs w:val="22"/>
        </w:rPr>
        <w:t>in</w:t>
      </w:r>
      <w:r w:rsidRPr="001D2984">
        <w:rPr>
          <w:rFonts w:ascii="Book Antiqua" w:hAnsi="Book Antiqua"/>
          <w:sz w:val="21"/>
          <w:szCs w:val="22"/>
        </w:rPr>
        <w:t xml:space="preserve"> </w:t>
      </w:r>
      <w:r>
        <w:rPr>
          <w:rFonts w:ascii="Book Antiqua" w:hAnsi="Book Antiqua"/>
          <w:sz w:val="21"/>
          <w:szCs w:val="22"/>
        </w:rPr>
        <w:t>forum</w:t>
      </w:r>
      <w:r w:rsidRPr="001D2984">
        <w:rPr>
          <w:rFonts w:ascii="Book Antiqua" w:hAnsi="Book Antiqua"/>
          <w:sz w:val="21"/>
          <w:szCs w:val="22"/>
        </w:rPr>
        <w:t xml:space="preserve"> for applicants to Clinical Psychology programs</w:t>
      </w:r>
    </w:p>
    <w:p w14:paraId="1019F235" w14:textId="77777777" w:rsidR="001B1454" w:rsidRDefault="001B1454" w:rsidP="00CE73E5">
      <w:pPr>
        <w:rPr>
          <w:rFonts w:ascii="Book Antiqua" w:hAnsi="Book Antiqua"/>
          <w:b/>
          <w:sz w:val="21"/>
          <w:szCs w:val="22"/>
        </w:rPr>
      </w:pPr>
    </w:p>
    <w:p w14:paraId="6AA9EF77" w14:textId="5F83C6D6" w:rsidR="00F708E9" w:rsidRPr="001D2984" w:rsidRDefault="00F708E9" w:rsidP="00CE73E5">
      <w:pPr>
        <w:rPr>
          <w:rFonts w:ascii="Book Antiqua" w:hAnsi="Book Antiqua"/>
          <w:b/>
          <w:sz w:val="21"/>
          <w:szCs w:val="22"/>
        </w:rPr>
      </w:pPr>
      <w:r w:rsidRPr="001D2984">
        <w:rPr>
          <w:rFonts w:ascii="Book Antiqua" w:hAnsi="Book Antiqua"/>
          <w:b/>
          <w:sz w:val="21"/>
          <w:szCs w:val="22"/>
        </w:rPr>
        <w:t>Yale Undergraduate</w:t>
      </w:r>
      <w:r w:rsidR="00C27F07" w:rsidRPr="001D2984">
        <w:rPr>
          <w:rFonts w:ascii="Book Antiqua" w:hAnsi="Book Antiqua"/>
          <w:b/>
          <w:sz w:val="21"/>
          <w:szCs w:val="22"/>
        </w:rPr>
        <w:t xml:space="preserve"> Thesis</w:t>
      </w:r>
      <w:r w:rsidRPr="001D2984">
        <w:rPr>
          <w:rFonts w:ascii="Book Antiqua" w:hAnsi="Book Antiqua"/>
          <w:b/>
          <w:sz w:val="21"/>
          <w:szCs w:val="22"/>
        </w:rPr>
        <w:t xml:space="preserve"> </w:t>
      </w:r>
      <w:r w:rsidR="001B1454">
        <w:rPr>
          <w:rFonts w:ascii="Book Antiqua" w:hAnsi="Book Antiqua"/>
          <w:b/>
          <w:sz w:val="21"/>
          <w:szCs w:val="22"/>
        </w:rPr>
        <w:t>Advisor</w:t>
      </w:r>
      <w:r w:rsidRPr="001D2984">
        <w:rPr>
          <w:rFonts w:ascii="Book Antiqua" w:hAnsi="Book Antiqua"/>
          <w:b/>
          <w:sz w:val="21"/>
          <w:szCs w:val="22"/>
        </w:rPr>
        <w:t xml:space="preserve"> </w:t>
      </w:r>
      <w:r w:rsidRPr="001D2984">
        <w:rPr>
          <w:rFonts w:ascii="Book Antiqua" w:hAnsi="Book Antiqua"/>
          <w:sz w:val="21"/>
          <w:szCs w:val="22"/>
        </w:rPr>
        <w:t>(Fall 2021 –</w:t>
      </w:r>
      <w:r w:rsidR="00296A84">
        <w:rPr>
          <w:rFonts w:ascii="Book Antiqua" w:hAnsi="Book Antiqua"/>
          <w:sz w:val="21"/>
          <w:szCs w:val="22"/>
        </w:rPr>
        <w:t xml:space="preserve"> Spring 2022</w:t>
      </w:r>
      <w:r w:rsidRPr="001D2984">
        <w:rPr>
          <w:rFonts w:ascii="Book Antiqua" w:hAnsi="Book Antiqua"/>
          <w:sz w:val="21"/>
          <w:szCs w:val="22"/>
        </w:rPr>
        <w:t>)</w:t>
      </w:r>
    </w:p>
    <w:p w14:paraId="64DDBC5E" w14:textId="77777777" w:rsidR="00F708E9" w:rsidRPr="001D2984" w:rsidRDefault="00F708E9" w:rsidP="00F708E9">
      <w:pPr>
        <w:rPr>
          <w:rFonts w:ascii="Book Antiqua" w:hAnsi="Book Antiqua"/>
          <w:i/>
          <w:sz w:val="21"/>
          <w:szCs w:val="22"/>
        </w:rPr>
      </w:pPr>
      <w:r w:rsidRPr="001D2984">
        <w:rPr>
          <w:rFonts w:ascii="Book Antiqua" w:hAnsi="Book Antiqua"/>
          <w:i/>
          <w:sz w:val="21"/>
          <w:szCs w:val="22"/>
        </w:rPr>
        <w:t>Yale University, Psychology Department</w:t>
      </w:r>
    </w:p>
    <w:p w14:paraId="2494F39F" w14:textId="5EBF1958" w:rsidR="00F708E9" w:rsidRPr="00296A84" w:rsidRDefault="00F708E9" w:rsidP="00F708E9">
      <w:pPr>
        <w:pStyle w:val="ListParagraph"/>
        <w:numPr>
          <w:ilvl w:val="0"/>
          <w:numId w:val="24"/>
        </w:numPr>
        <w:rPr>
          <w:rFonts w:ascii="Book Antiqua" w:hAnsi="Book Antiqua"/>
          <w:b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>Advis</w:t>
      </w:r>
      <w:r w:rsidR="00E068B5" w:rsidRPr="001D2984">
        <w:rPr>
          <w:rFonts w:ascii="Book Antiqua" w:hAnsi="Book Antiqua"/>
          <w:sz w:val="21"/>
          <w:szCs w:val="22"/>
        </w:rPr>
        <w:t>ed</w:t>
      </w:r>
      <w:r w:rsidR="00C27F07" w:rsidRPr="001D2984">
        <w:rPr>
          <w:rFonts w:ascii="Book Antiqua" w:hAnsi="Book Antiqua"/>
          <w:sz w:val="21"/>
          <w:szCs w:val="22"/>
        </w:rPr>
        <w:t xml:space="preserve"> </w:t>
      </w:r>
      <w:r w:rsidR="00296A84">
        <w:rPr>
          <w:rFonts w:ascii="Book Antiqua" w:hAnsi="Book Antiqua"/>
          <w:sz w:val="21"/>
          <w:szCs w:val="22"/>
        </w:rPr>
        <w:t>undergraduate</w:t>
      </w:r>
      <w:r w:rsidR="00C27F07" w:rsidRPr="001D2984">
        <w:rPr>
          <w:rFonts w:ascii="Book Antiqua" w:hAnsi="Book Antiqua"/>
          <w:sz w:val="21"/>
          <w:szCs w:val="22"/>
        </w:rPr>
        <w:t xml:space="preserve"> student </w:t>
      </w:r>
      <w:r w:rsidR="003F0C7D" w:rsidRPr="001D2984">
        <w:rPr>
          <w:rFonts w:ascii="Book Antiqua" w:hAnsi="Book Antiqua"/>
          <w:sz w:val="21"/>
          <w:szCs w:val="22"/>
        </w:rPr>
        <w:t xml:space="preserve">on projects involving secondary </w:t>
      </w:r>
      <w:r w:rsidR="00875E58" w:rsidRPr="001D2984">
        <w:rPr>
          <w:rFonts w:ascii="Book Antiqua" w:hAnsi="Book Antiqua"/>
          <w:sz w:val="21"/>
          <w:szCs w:val="22"/>
        </w:rPr>
        <w:t xml:space="preserve">data </w:t>
      </w:r>
      <w:r w:rsidR="003F0C7D" w:rsidRPr="001D2984">
        <w:rPr>
          <w:rFonts w:ascii="Book Antiqua" w:hAnsi="Book Antiqua"/>
          <w:sz w:val="21"/>
          <w:szCs w:val="22"/>
        </w:rPr>
        <w:t>analysis</w:t>
      </w:r>
    </w:p>
    <w:p w14:paraId="6A2EE9E2" w14:textId="59B3E111" w:rsidR="00296A84" w:rsidRPr="00296A84" w:rsidRDefault="0021319D" w:rsidP="00F708E9">
      <w:pPr>
        <w:pStyle w:val="ListParagraph"/>
        <w:numPr>
          <w:ilvl w:val="0"/>
          <w:numId w:val="24"/>
        </w:numPr>
        <w:rPr>
          <w:rFonts w:ascii="Book Antiqua" w:hAnsi="Book Antiqua"/>
          <w:sz w:val="21"/>
          <w:szCs w:val="22"/>
        </w:rPr>
      </w:pPr>
      <w:r>
        <w:rPr>
          <w:rFonts w:ascii="Book Antiqua" w:hAnsi="Book Antiqua"/>
          <w:sz w:val="21"/>
          <w:szCs w:val="22"/>
        </w:rPr>
        <w:t xml:space="preserve">Facilitated completion of </w:t>
      </w:r>
      <w:r w:rsidR="0058771F">
        <w:rPr>
          <w:rFonts w:ascii="Book Antiqua" w:hAnsi="Book Antiqua"/>
          <w:sz w:val="21"/>
          <w:szCs w:val="22"/>
        </w:rPr>
        <w:t>undergraduate thesis project</w:t>
      </w:r>
      <w:r w:rsidR="00296A84">
        <w:rPr>
          <w:rFonts w:ascii="Book Antiqua" w:hAnsi="Book Antiqua"/>
          <w:sz w:val="21"/>
          <w:szCs w:val="22"/>
        </w:rPr>
        <w:t xml:space="preserve">, </w:t>
      </w:r>
      <w:r w:rsidR="00044EBF">
        <w:rPr>
          <w:rFonts w:ascii="Book Antiqua" w:hAnsi="Book Antiqua"/>
          <w:sz w:val="21"/>
          <w:szCs w:val="22"/>
        </w:rPr>
        <w:t>including</w:t>
      </w:r>
      <w:r w:rsidR="00296A84">
        <w:rPr>
          <w:rFonts w:ascii="Book Antiqua" w:hAnsi="Book Antiqua"/>
          <w:sz w:val="21"/>
          <w:szCs w:val="22"/>
        </w:rPr>
        <w:t xml:space="preserve"> independent data collection, data analysis in R, manuscript</w:t>
      </w:r>
      <w:r w:rsidR="00C34BC0">
        <w:rPr>
          <w:rFonts w:ascii="Book Antiqua" w:hAnsi="Book Antiqua"/>
          <w:sz w:val="21"/>
          <w:szCs w:val="22"/>
        </w:rPr>
        <w:t xml:space="preserve"> preparation, and </w:t>
      </w:r>
      <w:r w:rsidR="00DB02C3">
        <w:rPr>
          <w:rFonts w:ascii="Book Antiqua" w:hAnsi="Book Antiqua"/>
          <w:sz w:val="21"/>
          <w:szCs w:val="22"/>
        </w:rPr>
        <w:t>submission to peer-reviewed journal</w:t>
      </w:r>
    </w:p>
    <w:p w14:paraId="654B7BE8" w14:textId="77777777" w:rsidR="004D0F44" w:rsidRPr="001D2984" w:rsidRDefault="004D0F44" w:rsidP="00CE73E5">
      <w:pPr>
        <w:rPr>
          <w:rFonts w:ascii="Book Antiqua" w:hAnsi="Book Antiqua"/>
          <w:sz w:val="21"/>
          <w:szCs w:val="22"/>
        </w:rPr>
      </w:pPr>
    </w:p>
    <w:p w14:paraId="7C652946" w14:textId="3B7A0407" w:rsidR="00CE73E5" w:rsidRPr="001D2984" w:rsidRDefault="00CE73E5" w:rsidP="00CE73E5">
      <w:p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b/>
          <w:sz w:val="21"/>
          <w:szCs w:val="22"/>
        </w:rPr>
        <w:t xml:space="preserve">Ph.D. “Mentor Match” Mentor </w:t>
      </w:r>
      <w:r w:rsidRPr="001D2984">
        <w:rPr>
          <w:rFonts w:ascii="Book Antiqua" w:hAnsi="Book Antiqua"/>
          <w:sz w:val="21"/>
          <w:szCs w:val="22"/>
        </w:rPr>
        <w:t>(Spring 2020 –</w:t>
      </w:r>
      <w:r w:rsidR="009A5FB3">
        <w:rPr>
          <w:rFonts w:ascii="Book Antiqua" w:hAnsi="Book Antiqua"/>
          <w:sz w:val="21"/>
          <w:szCs w:val="22"/>
        </w:rPr>
        <w:t xml:space="preserve"> Spring 2021</w:t>
      </w:r>
      <w:r w:rsidRPr="001D2984">
        <w:rPr>
          <w:rFonts w:ascii="Book Antiqua" w:hAnsi="Book Antiqua"/>
          <w:sz w:val="21"/>
          <w:szCs w:val="22"/>
        </w:rPr>
        <w:t>)</w:t>
      </w:r>
    </w:p>
    <w:p w14:paraId="4FED56B8" w14:textId="77777777" w:rsidR="00CE73E5" w:rsidRPr="001D2984" w:rsidRDefault="00CE73E5" w:rsidP="00CE73E5">
      <w:pPr>
        <w:rPr>
          <w:rFonts w:ascii="Book Antiqua" w:hAnsi="Book Antiqua"/>
          <w:i/>
          <w:sz w:val="21"/>
          <w:szCs w:val="22"/>
        </w:rPr>
      </w:pPr>
      <w:r w:rsidRPr="001D2984">
        <w:rPr>
          <w:rFonts w:ascii="Book Antiqua" w:hAnsi="Book Antiqua"/>
          <w:i/>
          <w:sz w:val="21"/>
          <w:szCs w:val="22"/>
        </w:rPr>
        <w:t>Remote Mentorship</w:t>
      </w:r>
    </w:p>
    <w:p w14:paraId="5F24A716" w14:textId="05D335E8" w:rsidR="00CE73E5" w:rsidRPr="001D2984" w:rsidRDefault="00CE73E5" w:rsidP="00CE73E5">
      <w:pPr>
        <w:pStyle w:val="ListParagraph"/>
        <w:numPr>
          <w:ilvl w:val="0"/>
          <w:numId w:val="23"/>
        </w:num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>Offered ad-hoc mentorship to students from underrepresented backgrounds who are interested in pursuing a Ph.D. in Psychology</w:t>
      </w:r>
    </w:p>
    <w:p w14:paraId="320453AB" w14:textId="65027F91" w:rsidR="00FA2812" w:rsidRDefault="00FA2812" w:rsidP="008750E0">
      <w:pPr>
        <w:rPr>
          <w:rFonts w:ascii="Book Antiqua" w:hAnsi="Book Antiqua"/>
          <w:b/>
          <w:sz w:val="21"/>
          <w:szCs w:val="22"/>
        </w:rPr>
      </w:pPr>
    </w:p>
    <w:p w14:paraId="2BE4DBDB" w14:textId="77777777" w:rsidR="004E65F3" w:rsidRPr="001D2984" w:rsidRDefault="004E65F3" w:rsidP="008750E0">
      <w:pPr>
        <w:rPr>
          <w:rFonts w:ascii="Book Antiqua" w:hAnsi="Book Antiqua"/>
          <w:b/>
          <w:sz w:val="21"/>
          <w:szCs w:val="22"/>
        </w:rPr>
      </w:pPr>
    </w:p>
    <w:p w14:paraId="3E134887" w14:textId="7D821930" w:rsidR="008750E0" w:rsidRPr="001D2984" w:rsidRDefault="008750E0" w:rsidP="008750E0">
      <w:p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b/>
          <w:sz w:val="21"/>
          <w:szCs w:val="22"/>
        </w:rPr>
        <w:lastRenderedPageBreak/>
        <w:t xml:space="preserve">Current Works in Clinical Psychology Coordinator </w:t>
      </w:r>
      <w:r w:rsidRPr="001D2984">
        <w:rPr>
          <w:rFonts w:ascii="Book Antiqua" w:hAnsi="Book Antiqua"/>
          <w:sz w:val="21"/>
          <w:szCs w:val="22"/>
        </w:rPr>
        <w:t>(Fall 2020 –</w:t>
      </w:r>
      <w:r w:rsidR="006C1E4E" w:rsidRPr="001D2984">
        <w:rPr>
          <w:rFonts w:ascii="Book Antiqua" w:hAnsi="Book Antiqua"/>
          <w:sz w:val="21"/>
          <w:szCs w:val="22"/>
        </w:rPr>
        <w:t xml:space="preserve"> Spring 2021</w:t>
      </w:r>
      <w:r w:rsidRPr="001D2984">
        <w:rPr>
          <w:rFonts w:ascii="Book Antiqua" w:hAnsi="Book Antiqua"/>
          <w:sz w:val="21"/>
          <w:szCs w:val="22"/>
        </w:rPr>
        <w:t>)</w:t>
      </w:r>
    </w:p>
    <w:p w14:paraId="04D23372" w14:textId="77777777" w:rsidR="008750E0" w:rsidRPr="001D2984" w:rsidRDefault="008750E0" w:rsidP="008750E0">
      <w:pPr>
        <w:rPr>
          <w:rFonts w:ascii="Book Antiqua" w:hAnsi="Book Antiqua"/>
          <w:i/>
          <w:sz w:val="21"/>
          <w:szCs w:val="22"/>
        </w:rPr>
      </w:pPr>
      <w:r w:rsidRPr="001D2984">
        <w:rPr>
          <w:rFonts w:ascii="Book Antiqua" w:hAnsi="Book Antiqua"/>
          <w:i/>
          <w:sz w:val="21"/>
          <w:szCs w:val="22"/>
        </w:rPr>
        <w:t>Yale University, Psychology Department</w:t>
      </w:r>
    </w:p>
    <w:p w14:paraId="0F0C4C12" w14:textId="6FD9147D" w:rsidR="008750E0" w:rsidRPr="001D2984" w:rsidRDefault="008750E0" w:rsidP="008750E0">
      <w:pPr>
        <w:pStyle w:val="ListParagraph"/>
        <w:numPr>
          <w:ilvl w:val="0"/>
          <w:numId w:val="23"/>
        </w:num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>Organized</w:t>
      </w:r>
      <w:r w:rsidR="00D26A3C" w:rsidRPr="001D2984">
        <w:rPr>
          <w:rFonts w:ascii="Book Antiqua" w:hAnsi="Book Antiqua"/>
          <w:sz w:val="21"/>
          <w:szCs w:val="22"/>
        </w:rPr>
        <w:t xml:space="preserve"> and </w:t>
      </w:r>
      <w:r w:rsidR="00D57529" w:rsidRPr="001D2984">
        <w:rPr>
          <w:rFonts w:ascii="Book Antiqua" w:hAnsi="Book Antiqua"/>
          <w:sz w:val="21"/>
          <w:szCs w:val="22"/>
        </w:rPr>
        <w:t>hosted</w:t>
      </w:r>
      <w:r w:rsidRPr="001D2984">
        <w:rPr>
          <w:rFonts w:ascii="Book Antiqua" w:hAnsi="Book Antiqua"/>
          <w:sz w:val="21"/>
          <w:szCs w:val="22"/>
        </w:rPr>
        <w:t xml:space="preserve"> weekly talk series focusing on current clinical research</w:t>
      </w:r>
    </w:p>
    <w:p w14:paraId="159CDE92" w14:textId="77777777" w:rsidR="008750E0" w:rsidRPr="001D2984" w:rsidRDefault="008750E0" w:rsidP="00085523">
      <w:pPr>
        <w:rPr>
          <w:rFonts w:ascii="Book Antiqua" w:hAnsi="Book Antiqua"/>
          <w:b/>
          <w:sz w:val="21"/>
          <w:szCs w:val="22"/>
        </w:rPr>
      </w:pPr>
    </w:p>
    <w:p w14:paraId="2FE17CB6" w14:textId="4F45570A" w:rsidR="00085523" w:rsidRPr="001D2984" w:rsidRDefault="00085523" w:rsidP="00085523">
      <w:p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b/>
          <w:sz w:val="21"/>
          <w:szCs w:val="22"/>
        </w:rPr>
        <w:t xml:space="preserve">Yale Psychology Interview Weekend Coordinator </w:t>
      </w:r>
      <w:r w:rsidRPr="001D2984">
        <w:rPr>
          <w:rFonts w:ascii="Book Antiqua" w:hAnsi="Book Antiqua"/>
          <w:sz w:val="21"/>
          <w:szCs w:val="22"/>
        </w:rPr>
        <w:t>(Winter 2020)</w:t>
      </w:r>
    </w:p>
    <w:p w14:paraId="56A0E605" w14:textId="2134CD94" w:rsidR="00085523" w:rsidRPr="001D2984" w:rsidRDefault="00085523" w:rsidP="00085523">
      <w:pPr>
        <w:rPr>
          <w:rFonts w:ascii="Book Antiqua" w:hAnsi="Book Antiqua"/>
          <w:i/>
          <w:sz w:val="21"/>
          <w:szCs w:val="22"/>
        </w:rPr>
      </w:pPr>
      <w:r w:rsidRPr="001D2984">
        <w:rPr>
          <w:rFonts w:ascii="Book Antiqua" w:hAnsi="Book Antiqua"/>
          <w:i/>
          <w:sz w:val="21"/>
          <w:szCs w:val="22"/>
        </w:rPr>
        <w:t>Yale University, Psychology Department</w:t>
      </w:r>
    </w:p>
    <w:p w14:paraId="71D2A0D3" w14:textId="7D580D93" w:rsidR="00207B01" w:rsidRPr="001D2984" w:rsidRDefault="00085523" w:rsidP="00207B01">
      <w:pPr>
        <w:pStyle w:val="ListParagraph"/>
        <w:numPr>
          <w:ilvl w:val="0"/>
          <w:numId w:val="22"/>
        </w:num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>Planned</w:t>
      </w:r>
      <w:r w:rsidR="008750E0" w:rsidRPr="001D2984">
        <w:rPr>
          <w:rFonts w:ascii="Book Antiqua" w:hAnsi="Book Antiqua"/>
          <w:sz w:val="21"/>
          <w:szCs w:val="22"/>
        </w:rPr>
        <w:t xml:space="preserve"> </w:t>
      </w:r>
      <w:r w:rsidRPr="001D2984">
        <w:rPr>
          <w:rFonts w:ascii="Book Antiqua" w:hAnsi="Book Antiqua"/>
          <w:sz w:val="21"/>
          <w:szCs w:val="22"/>
        </w:rPr>
        <w:t>and executed multi-day interview for dozens of prospective students</w:t>
      </w:r>
    </w:p>
    <w:p w14:paraId="360DC5C7" w14:textId="77777777" w:rsidR="00665740" w:rsidRPr="001D2984" w:rsidRDefault="00665740" w:rsidP="00665740">
      <w:pPr>
        <w:pStyle w:val="ListParagraph"/>
        <w:rPr>
          <w:rFonts w:ascii="Book Antiqua" w:hAnsi="Book Antiqua"/>
          <w:sz w:val="21"/>
          <w:szCs w:val="22"/>
        </w:rPr>
      </w:pPr>
    </w:p>
    <w:p w14:paraId="165D4237" w14:textId="16B6EFC4" w:rsidR="00207B01" w:rsidRPr="001D2984" w:rsidRDefault="00207B01" w:rsidP="00207B01">
      <w:pPr>
        <w:pBdr>
          <w:bottom w:val="single" w:sz="4" w:space="1" w:color="auto"/>
        </w:pBdr>
        <w:rPr>
          <w:rFonts w:ascii="Georgia" w:hAnsi="Georgia"/>
          <w:b/>
          <w:sz w:val="21"/>
          <w:szCs w:val="22"/>
        </w:rPr>
      </w:pPr>
      <w:r w:rsidRPr="001D2984">
        <w:rPr>
          <w:rFonts w:ascii="Georgia" w:hAnsi="Georgia"/>
          <w:b/>
          <w:sz w:val="21"/>
          <w:szCs w:val="22"/>
        </w:rPr>
        <w:t xml:space="preserve">WORK </w:t>
      </w:r>
      <w:r w:rsidR="00F05AEA" w:rsidRPr="001D2984">
        <w:rPr>
          <w:rFonts w:ascii="Georgia" w:hAnsi="Georgia"/>
          <w:b/>
          <w:sz w:val="21"/>
          <w:szCs w:val="22"/>
        </w:rPr>
        <w:t xml:space="preserve">AND VOLUNTEER </w:t>
      </w:r>
      <w:r w:rsidRPr="001D2984">
        <w:rPr>
          <w:rFonts w:ascii="Georgia" w:hAnsi="Georgia"/>
          <w:b/>
          <w:sz w:val="21"/>
          <w:szCs w:val="22"/>
        </w:rPr>
        <w:t>EXPERIENCE</w:t>
      </w:r>
    </w:p>
    <w:p w14:paraId="41B596FF" w14:textId="77777777" w:rsidR="006F4C79" w:rsidRPr="001D2984" w:rsidRDefault="006F4C79" w:rsidP="006F4C79">
      <w:pPr>
        <w:rPr>
          <w:rFonts w:ascii="Book Antiqua" w:hAnsi="Book Antiqua"/>
          <w:sz w:val="21"/>
          <w:szCs w:val="22"/>
        </w:rPr>
      </w:pPr>
    </w:p>
    <w:p w14:paraId="68CA5E61" w14:textId="51DE948B" w:rsidR="006F4C79" w:rsidRPr="001D2984" w:rsidRDefault="00363CA8" w:rsidP="006F4C79">
      <w:p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b/>
          <w:sz w:val="21"/>
          <w:szCs w:val="22"/>
        </w:rPr>
        <w:t>French Language I</w:t>
      </w:r>
      <w:r w:rsidR="00955822" w:rsidRPr="001D2984">
        <w:rPr>
          <w:rFonts w:ascii="Book Antiqua" w:hAnsi="Book Antiqua"/>
          <w:b/>
          <w:sz w:val="21"/>
          <w:szCs w:val="22"/>
        </w:rPr>
        <w:t>nterpreter</w:t>
      </w:r>
      <w:r w:rsidR="006F4C79" w:rsidRPr="001D2984">
        <w:rPr>
          <w:rFonts w:ascii="Book Antiqua" w:hAnsi="Book Antiqua"/>
          <w:b/>
          <w:sz w:val="21"/>
          <w:szCs w:val="22"/>
        </w:rPr>
        <w:t xml:space="preserve"> </w:t>
      </w:r>
      <w:r w:rsidR="006F4C79" w:rsidRPr="001D2984">
        <w:rPr>
          <w:rFonts w:ascii="Book Antiqua" w:hAnsi="Book Antiqua"/>
          <w:sz w:val="21"/>
          <w:szCs w:val="22"/>
        </w:rPr>
        <w:t>(</w:t>
      </w:r>
      <w:r w:rsidR="006A1819" w:rsidRPr="001D2984">
        <w:rPr>
          <w:rFonts w:ascii="Book Antiqua" w:hAnsi="Book Antiqua"/>
          <w:sz w:val="21"/>
          <w:szCs w:val="22"/>
        </w:rPr>
        <w:t>2016-2017</w:t>
      </w:r>
      <w:r w:rsidR="006F4C79" w:rsidRPr="001D2984">
        <w:rPr>
          <w:rFonts w:ascii="Book Antiqua" w:hAnsi="Book Antiqua"/>
          <w:sz w:val="21"/>
          <w:szCs w:val="22"/>
        </w:rPr>
        <w:t>)</w:t>
      </w:r>
    </w:p>
    <w:p w14:paraId="23E1521A" w14:textId="3E02CAD0" w:rsidR="006F4C79" w:rsidRPr="001D2984" w:rsidRDefault="00955822" w:rsidP="006F4C79">
      <w:p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i/>
          <w:sz w:val="21"/>
          <w:szCs w:val="22"/>
        </w:rPr>
        <w:t>Immigrant Legal Advocacy Program</w:t>
      </w:r>
      <w:r w:rsidR="003F363C" w:rsidRPr="001D2984">
        <w:rPr>
          <w:rFonts w:ascii="Book Antiqua" w:hAnsi="Book Antiqua"/>
          <w:i/>
          <w:sz w:val="21"/>
          <w:szCs w:val="22"/>
        </w:rPr>
        <w:t>, Lewiston, ME</w:t>
      </w:r>
    </w:p>
    <w:p w14:paraId="185AC27B" w14:textId="275A07ED" w:rsidR="00CF05EF" w:rsidRPr="001D2984" w:rsidRDefault="00966C25" w:rsidP="00CF05EF">
      <w:pPr>
        <w:pStyle w:val="ListParagraph"/>
        <w:numPr>
          <w:ilvl w:val="0"/>
          <w:numId w:val="3"/>
        </w:num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>Worked as an interpreter for a non-profit organization</w:t>
      </w:r>
      <w:r w:rsidR="00CF05EF" w:rsidRPr="001D2984">
        <w:rPr>
          <w:rFonts w:ascii="Book Antiqua" w:hAnsi="Book Antiqua"/>
          <w:sz w:val="21"/>
          <w:szCs w:val="22"/>
        </w:rPr>
        <w:t xml:space="preserve"> that provides legal aid to</w:t>
      </w:r>
      <w:r w:rsidR="006E609F" w:rsidRPr="001D2984">
        <w:rPr>
          <w:rFonts w:ascii="Book Antiqua" w:hAnsi="Book Antiqua"/>
          <w:sz w:val="21"/>
          <w:szCs w:val="22"/>
        </w:rPr>
        <w:t xml:space="preserve"> francophone asylum seekers from </w:t>
      </w:r>
      <w:r w:rsidR="00CF05EF" w:rsidRPr="001D2984">
        <w:rPr>
          <w:rFonts w:ascii="Book Antiqua" w:hAnsi="Book Antiqua"/>
          <w:sz w:val="21"/>
          <w:szCs w:val="22"/>
        </w:rPr>
        <w:t>African countries</w:t>
      </w:r>
    </w:p>
    <w:p w14:paraId="1467E862" w14:textId="77777777" w:rsidR="006A1819" w:rsidRPr="001D2984" w:rsidRDefault="006A1819" w:rsidP="006A1819">
      <w:pPr>
        <w:pStyle w:val="ListParagraph"/>
        <w:rPr>
          <w:rFonts w:ascii="Book Antiqua" w:hAnsi="Book Antiqua"/>
          <w:sz w:val="21"/>
          <w:szCs w:val="22"/>
        </w:rPr>
      </w:pPr>
    </w:p>
    <w:p w14:paraId="0CD1F6AD" w14:textId="77777777" w:rsidR="006A1819" w:rsidRPr="001D2984" w:rsidRDefault="006A1819" w:rsidP="006A1819">
      <w:p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b/>
          <w:sz w:val="21"/>
          <w:szCs w:val="22"/>
        </w:rPr>
        <w:t xml:space="preserve">Teaching Assistant </w:t>
      </w:r>
      <w:r w:rsidRPr="001D2984">
        <w:rPr>
          <w:rFonts w:ascii="Book Antiqua" w:hAnsi="Book Antiqua"/>
          <w:sz w:val="21"/>
          <w:szCs w:val="22"/>
        </w:rPr>
        <w:t>(2014-2016)</w:t>
      </w:r>
    </w:p>
    <w:p w14:paraId="6DF0F69A" w14:textId="641B4CD4" w:rsidR="006A1819" w:rsidRPr="001D2984" w:rsidRDefault="006A1819" w:rsidP="006A1819">
      <w:p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i/>
          <w:sz w:val="21"/>
          <w:szCs w:val="22"/>
        </w:rPr>
        <w:t>Bates College, Psychology Department</w:t>
      </w:r>
      <w:r w:rsidR="00DE1501" w:rsidRPr="001D2984">
        <w:rPr>
          <w:rFonts w:ascii="Book Antiqua" w:hAnsi="Book Antiqua"/>
          <w:i/>
          <w:sz w:val="21"/>
          <w:szCs w:val="22"/>
        </w:rPr>
        <w:t>;</w:t>
      </w:r>
      <w:r w:rsidRPr="001D2984">
        <w:rPr>
          <w:rFonts w:ascii="Book Antiqua" w:hAnsi="Book Antiqua"/>
          <w:i/>
          <w:sz w:val="21"/>
          <w:szCs w:val="22"/>
        </w:rPr>
        <w:t xml:space="preserve"> Department of French and Francophone Studies</w:t>
      </w:r>
    </w:p>
    <w:p w14:paraId="78831AB4" w14:textId="0FC83DD7" w:rsidR="007A0434" w:rsidRPr="001D2984" w:rsidRDefault="006A1819" w:rsidP="00DE1501">
      <w:pPr>
        <w:pStyle w:val="ListParagraph"/>
        <w:numPr>
          <w:ilvl w:val="0"/>
          <w:numId w:val="3"/>
        </w:num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>Tutored students in statistics and SPSS</w:t>
      </w:r>
      <w:r w:rsidR="00DE1501" w:rsidRPr="001D2984">
        <w:rPr>
          <w:rFonts w:ascii="Book Antiqua" w:hAnsi="Book Antiqua"/>
          <w:sz w:val="21"/>
          <w:szCs w:val="22"/>
        </w:rPr>
        <w:t xml:space="preserve">; </w:t>
      </w:r>
      <w:r w:rsidR="009E42F6" w:rsidRPr="001D2984">
        <w:rPr>
          <w:rFonts w:ascii="Book Antiqua" w:hAnsi="Book Antiqua"/>
          <w:sz w:val="21"/>
          <w:szCs w:val="22"/>
        </w:rPr>
        <w:t xml:space="preserve">in French </w:t>
      </w:r>
      <w:r w:rsidR="00DE1501" w:rsidRPr="001D2984">
        <w:rPr>
          <w:rFonts w:ascii="Book Antiqua" w:hAnsi="Book Antiqua"/>
          <w:sz w:val="21"/>
          <w:szCs w:val="22"/>
        </w:rPr>
        <w:t xml:space="preserve">writing and </w:t>
      </w:r>
      <w:r w:rsidRPr="001D2984">
        <w:rPr>
          <w:rFonts w:ascii="Book Antiqua" w:hAnsi="Book Antiqua"/>
          <w:sz w:val="21"/>
          <w:szCs w:val="22"/>
        </w:rPr>
        <w:t>grammar</w:t>
      </w:r>
    </w:p>
    <w:p w14:paraId="5B2FA42D" w14:textId="77777777" w:rsidR="00DE1501" w:rsidRPr="001D2984" w:rsidRDefault="00DE1501" w:rsidP="00220EBF">
      <w:pPr>
        <w:rPr>
          <w:rFonts w:ascii="Book Antiqua" w:hAnsi="Book Antiqua"/>
          <w:sz w:val="21"/>
          <w:szCs w:val="22"/>
        </w:rPr>
      </w:pPr>
    </w:p>
    <w:p w14:paraId="491C3F65" w14:textId="06CE147A" w:rsidR="007A0434" w:rsidRPr="001D2984" w:rsidRDefault="007A0434" w:rsidP="007A0434">
      <w:p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b/>
          <w:sz w:val="21"/>
          <w:szCs w:val="22"/>
        </w:rPr>
        <w:t xml:space="preserve">Individual Respite Service Provider </w:t>
      </w:r>
      <w:r w:rsidRPr="001D2984">
        <w:rPr>
          <w:rFonts w:ascii="Book Antiqua" w:hAnsi="Book Antiqua"/>
          <w:sz w:val="21"/>
          <w:szCs w:val="22"/>
        </w:rPr>
        <w:t>(Summer 2015)</w:t>
      </w:r>
    </w:p>
    <w:p w14:paraId="5BB8E659" w14:textId="0C2B1DEC" w:rsidR="007A0434" w:rsidRPr="001D2984" w:rsidRDefault="007B52B9" w:rsidP="007A0434">
      <w:p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i/>
          <w:sz w:val="21"/>
          <w:szCs w:val="22"/>
        </w:rPr>
        <w:t>Counseling Service of Addison County</w:t>
      </w:r>
      <w:r w:rsidR="009017B0" w:rsidRPr="001D2984">
        <w:rPr>
          <w:rFonts w:ascii="Book Antiqua" w:hAnsi="Book Antiqua"/>
          <w:i/>
          <w:sz w:val="21"/>
          <w:szCs w:val="22"/>
        </w:rPr>
        <w:t>, Middlebury, VT</w:t>
      </w:r>
    </w:p>
    <w:p w14:paraId="1B71115F" w14:textId="77777777" w:rsidR="003E1505" w:rsidRPr="001D2984" w:rsidRDefault="00AD71B7" w:rsidP="006A1819">
      <w:pPr>
        <w:pStyle w:val="ListParagraph"/>
        <w:numPr>
          <w:ilvl w:val="0"/>
          <w:numId w:val="3"/>
        </w:num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>Received on-site training in respite service techniques</w:t>
      </w:r>
      <w:r w:rsidR="006A1819" w:rsidRPr="001D2984">
        <w:rPr>
          <w:rFonts w:ascii="Book Antiqua" w:hAnsi="Book Antiqua"/>
          <w:sz w:val="21"/>
          <w:szCs w:val="22"/>
        </w:rPr>
        <w:t xml:space="preserve"> (</w:t>
      </w:r>
      <w:r w:rsidR="000A242A" w:rsidRPr="001D2984">
        <w:rPr>
          <w:rFonts w:ascii="Book Antiqua" w:hAnsi="Book Antiqua"/>
          <w:sz w:val="21"/>
          <w:szCs w:val="22"/>
        </w:rPr>
        <w:t xml:space="preserve">e.g., </w:t>
      </w:r>
      <w:r w:rsidR="001704B7" w:rsidRPr="001D2984">
        <w:rPr>
          <w:rFonts w:ascii="Book Antiqua" w:hAnsi="Book Antiqua"/>
          <w:sz w:val="21"/>
          <w:szCs w:val="22"/>
        </w:rPr>
        <w:t>conflict resol</w:t>
      </w:r>
      <w:r w:rsidR="000A242A" w:rsidRPr="001D2984">
        <w:rPr>
          <w:rFonts w:ascii="Book Antiqua" w:hAnsi="Book Antiqua"/>
          <w:sz w:val="21"/>
          <w:szCs w:val="22"/>
        </w:rPr>
        <w:t>ution, alliance-building</w:t>
      </w:r>
      <w:r w:rsidR="003E1505" w:rsidRPr="001D2984">
        <w:rPr>
          <w:rFonts w:ascii="Book Antiqua" w:hAnsi="Book Antiqua"/>
          <w:sz w:val="21"/>
          <w:szCs w:val="22"/>
        </w:rPr>
        <w:t>)</w:t>
      </w:r>
    </w:p>
    <w:p w14:paraId="5ED7EABD" w14:textId="66A292A9" w:rsidR="00065BDA" w:rsidRPr="001D2984" w:rsidRDefault="00112580" w:rsidP="006A1819">
      <w:pPr>
        <w:pStyle w:val="ListParagraph"/>
        <w:numPr>
          <w:ilvl w:val="0"/>
          <w:numId w:val="3"/>
        </w:num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>Worked one-on-one with</w:t>
      </w:r>
      <w:r w:rsidR="00D23DD1" w:rsidRPr="001D2984">
        <w:rPr>
          <w:rFonts w:ascii="Book Antiqua" w:hAnsi="Book Antiqua"/>
          <w:sz w:val="21"/>
          <w:szCs w:val="22"/>
        </w:rPr>
        <w:t xml:space="preserve"> </w:t>
      </w:r>
      <w:r w:rsidR="00F70842" w:rsidRPr="001D2984">
        <w:rPr>
          <w:rFonts w:ascii="Book Antiqua" w:hAnsi="Book Antiqua"/>
          <w:sz w:val="21"/>
          <w:szCs w:val="22"/>
        </w:rPr>
        <w:t>adolescent clien</w:t>
      </w:r>
      <w:r w:rsidR="00D23DD1" w:rsidRPr="001D2984">
        <w:rPr>
          <w:rFonts w:ascii="Book Antiqua" w:hAnsi="Book Antiqua"/>
          <w:sz w:val="21"/>
          <w:szCs w:val="22"/>
        </w:rPr>
        <w:t>t</w:t>
      </w:r>
      <w:r w:rsidRPr="001D2984">
        <w:rPr>
          <w:rFonts w:ascii="Book Antiqua" w:hAnsi="Book Antiqua"/>
          <w:sz w:val="21"/>
          <w:szCs w:val="22"/>
        </w:rPr>
        <w:t>, providing daily care and supervision</w:t>
      </w:r>
    </w:p>
    <w:p w14:paraId="3C801288" w14:textId="77777777" w:rsidR="00FE150E" w:rsidRPr="001D2984" w:rsidRDefault="00FE150E" w:rsidP="00FE150E">
      <w:pPr>
        <w:rPr>
          <w:rFonts w:ascii="Book Antiqua" w:hAnsi="Book Antiqua"/>
          <w:sz w:val="21"/>
          <w:szCs w:val="22"/>
        </w:rPr>
      </w:pPr>
    </w:p>
    <w:p w14:paraId="12C540EA" w14:textId="18588F05" w:rsidR="006F4C79" w:rsidRPr="001D2984" w:rsidRDefault="00A73210" w:rsidP="006F4C79">
      <w:p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b/>
          <w:sz w:val="21"/>
          <w:szCs w:val="22"/>
        </w:rPr>
        <w:t>Residential Treatment Center Intern</w:t>
      </w:r>
      <w:r w:rsidR="006F4C79" w:rsidRPr="001D2984">
        <w:rPr>
          <w:rFonts w:ascii="Book Antiqua" w:hAnsi="Book Antiqua"/>
          <w:b/>
          <w:sz w:val="21"/>
          <w:szCs w:val="22"/>
        </w:rPr>
        <w:t xml:space="preserve"> </w:t>
      </w:r>
      <w:r w:rsidRPr="001D2984">
        <w:rPr>
          <w:rFonts w:ascii="Book Antiqua" w:hAnsi="Book Antiqua"/>
          <w:sz w:val="21"/>
          <w:szCs w:val="22"/>
        </w:rPr>
        <w:t>(Fall</w:t>
      </w:r>
      <w:r w:rsidR="00205F12" w:rsidRPr="001D2984">
        <w:rPr>
          <w:rFonts w:ascii="Book Antiqua" w:hAnsi="Book Antiqua"/>
          <w:sz w:val="21"/>
          <w:szCs w:val="22"/>
        </w:rPr>
        <w:t xml:space="preserve"> </w:t>
      </w:r>
      <w:r w:rsidR="006F4C79" w:rsidRPr="001D2984">
        <w:rPr>
          <w:rFonts w:ascii="Book Antiqua" w:hAnsi="Book Antiqua"/>
          <w:sz w:val="21"/>
          <w:szCs w:val="22"/>
        </w:rPr>
        <w:t>20</w:t>
      </w:r>
      <w:r w:rsidRPr="001D2984">
        <w:rPr>
          <w:rFonts w:ascii="Book Antiqua" w:hAnsi="Book Antiqua"/>
          <w:sz w:val="21"/>
          <w:szCs w:val="22"/>
        </w:rPr>
        <w:t>11</w:t>
      </w:r>
      <w:r w:rsidR="006F4C79" w:rsidRPr="001D2984">
        <w:rPr>
          <w:rFonts w:ascii="Book Antiqua" w:hAnsi="Book Antiqua"/>
          <w:sz w:val="21"/>
          <w:szCs w:val="22"/>
        </w:rPr>
        <w:t>)</w:t>
      </w:r>
    </w:p>
    <w:p w14:paraId="345804C9" w14:textId="2F759073" w:rsidR="006F4C79" w:rsidRPr="001D2984" w:rsidRDefault="00A73210" w:rsidP="006F4C79">
      <w:pPr>
        <w:rPr>
          <w:rFonts w:ascii="Book Antiqua" w:hAnsi="Book Antiqua"/>
          <w:i/>
          <w:sz w:val="21"/>
          <w:szCs w:val="22"/>
        </w:rPr>
      </w:pPr>
      <w:proofErr w:type="spellStart"/>
      <w:r w:rsidRPr="001D2984">
        <w:rPr>
          <w:rFonts w:ascii="Book Antiqua" w:hAnsi="Book Antiqua"/>
          <w:i/>
          <w:sz w:val="21"/>
          <w:szCs w:val="22"/>
        </w:rPr>
        <w:t>L’Association</w:t>
      </w:r>
      <w:proofErr w:type="spellEnd"/>
      <w:r w:rsidRPr="001D2984">
        <w:rPr>
          <w:rFonts w:ascii="Book Antiqua" w:hAnsi="Book Antiqua"/>
          <w:i/>
          <w:sz w:val="21"/>
          <w:szCs w:val="22"/>
        </w:rPr>
        <w:t xml:space="preserve"> du Champ de la Croix, </w:t>
      </w:r>
      <w:proofErr w:type="spellStart"/>
      <w:r w:rsidRPr="001D2984">
        <w:rPr>
          <w:rFonts w:ascii="Book Antiqua" w:hAnsi="Book Antiqua"/>
          <w:i/>
          <w:sz w:val="21"/>
          <w:szCs w:val="22"/>
        </w:rPr>
        <w:t>Orbey</w:t>
      </w:r>
      <w:proofErr w:type="spellEnd"/>
      <w:r w:rsidRPr="001D2984">
        <w:rPr>
          <w:rFonts w:ascii="Book Antiqua" w:hAnsi="Book Antiqua"/>
          <w:i/>
          <w:sz w:val="21"/>
          <w:szCs w:val="22"/>
        </w:rPr>
        <w:t>, France</w:t>
      </w:r>
    </w:p>
    <w:p w14:paraId="4ABE70D9" w14:textId="3D42548D" w:rsidR="00220EBF" w:rsidRPr="001D2984" w:rsidRDefault="00205F12" w:rsidP="0057341A">
      <w:pPr>
        <w:pStyle w:val="ListParagraph"/>
        <w:numPr>
          <w:ilvl w:val="0"/>
          <w:numId w:val="3"/>
        </w:numPr>
        <w:rPr>
          <w:rFonts w:ascii="Book Antiqua" w:hAnsi="Book Antiqua"/>
          <w:sz w:val="21"/>
          <w:szCs w:val="22"/>
        </w:rPr>
      </w:pPr>
      <w:r w:rsidRPr="001D2984">
        <w:rPr>
          <w:rFonts w:ascii="Book Antiqua" w:eastAsiaTheme="minorEastAsia" w:hAnsi="Book Antiqua"/>
          <w:sz w:val="21"/>
          <w:szCs w:val="22"/>
        </w:rPr>
        <w:t>Worked as a</w:t>
      </w:r>
      <w:r w:rsidR="00C30D2C" w:rsidRPr="001D2984">
        <w:rPr>
          <w:rFonts w:ascii="Book Antiqua" w:eastAsiaTheme="minorEastAsia" w:hAnsi="Book Antiqua"/>
          <w:sz w:val="21"/>
          <w:szCs w:val="22"/>
        </w:rPr>
        <w:t xml:space="preserve"> com</w:t>
      </w:r>
      <w:r w:rsidR="00763AE1" w:rsidRPr="001D2984">
        <w:rPr>
          <w:rFonts w:ascii="Book Antiqua" w:eastAsiaTheme="minorEastAsia" w:hAnsi="Book Antiqua"/>
          <w:sz w:val="21"/>
          <w:szCs w:val="22"/>
        </w:rPr>
        <w:t xml:space="preserve">panion and assistant </w:t>
      </w:r>
      <w:r w:rsidR="00A73210" w:rsidRPr="001D2984">
        <w:rPr>
          <w:rFonts w:ascii="Book Antiqua" w:hAnsi="Book Antiqua"/>
          <w:sz w:val="21"/>
          <w:szCs w:val="22"/>
        </w:rPr>
        <w:t xml:space="preserve">in a medical/educational residential treatment center for </w:t>
      </w:r>
      <w:r w:rsidRPr="001D2984">
        <w:rPr>
          <w:rFonts w:ascii="Book Antiqua" w:hAnsi="Book Antiqua"/>
          <w:sz w:val="21"/>
          <w:szCs w:val="22"/>
        </w:rPr>
        <w:t xml:space="preserve">francophone </w:t>
      </w:r>
      <w:r w:rsidR="00A73210" w:rsidRPr="001D2984">
        <w:rPr>
          <w:rFonts w:ascii="Book Antiqua" w:hAnsi="Book Antiqua"/>
          <w:sz w:val="21"/>
          <w:szCs w:val="22"/>
        </w:rPr>
        <w:t xml:space="preserve">individuals </w:t>
      </w:r>
      <w:r w:rsidR="00C30D2C" w:rsidRPr="001D2984">
        <w:rPr>
          <w:rFonts w:ascii="Book Antiqua" w:hAnsi="Book Antiqua"/>
          <w:sz w:val="21"/>
          <w:szCs w:val="22"/>
        </w:rPr>
        <w:t>with developmental disabilities</w:t>
      </w:r>
    </w:p>
    <w:p w14:paraId="06FC06BC" w14:textId="77777777" w:rsidR="00220EBF" w:rsidRPr="001D2984" w:rsidRDefault="00220EBF" w:rsidP="009A2812">
      <w:pPr>
        <w:pStyle w:val="ListParagraph"/>
        <w:tabs>
          <w:tab w:val="left" w:pos="2301"/>
        </w:tabs>
        <w:rPr>
          <w:rFonts w:ascii="Book Antiqua" w:hAnsi="Book Antiqua"/>
          <w:sz w:val="21"/>
          <w:szCs w:val="22"/>
        </w:rPr>
      </w:pPr>
    </w:p>
    <w:p w14:paraId="6C038A07" w14:textId="6F179A26" w:rsidR="008340A5" w:rsidRPr="001D2984" w:rsidRDefault="008340A5" w:rsidP="008340A5">
      <w:pPr>
        <w:pBdr>
          <w:bottom w:val="single" w:sz="4" w:space="1" w:color="auto"/>
        </w:pBdr>
        <w:rPr>
          <w:rFonts w:ascii="Georgia" w:hAnsi="Georgia"/>
          <w:b/>
          <w:sz w:val="21"/>
          <w:szCs w:val="22"/>
        </w:rPr>
      </w:pPr>
      <w:r w:rsidRPr="001D2984">
        <w:rPr>
          <w:rFonts w:ascii="Georgia" w:hAnsi="Georgia"/>
          <w:b/>
          <w:sz w:val="21"/>
          <w:szCs w:val="22"/>
        </w:rPr>
        <w:t>SKILLS</w:t>
      </w:r>
    </w:p>
    <w:p w14:paraId="023463C5" w14:textId="77777777" w:rsidR="00FC3E9D" w:rsidRPr="001D2984" w:rsidRDefault="00FC3E9D" w:rsidP="00FC3E9D">
      <w:pPr>
        <w:rPr>
          <w:rFonts w:ascii="Book Antiqua" w:hAnsi="Book Antiqua"/>
          <w:sz w:val="21"/>
          <w:szCs w:val="22"/>
        </w:rPr>
      </w:pPr>
    </w:p>
    <w:p w14:paraId="0308FE27" w14:textId="7034F62C" w:rsidR="00C714B9" w:rsidRPr="001D2984" w:rsidRDefault="00F16C56" w:rsidP="00C714B9">
      <w:pPr>
        <w:rPr>
          <w:rFonts w:ascii="Book Antiqua" w:hAnsi="Book Antiqua"/>
          <w:b/>
          <w:sz w:val="21"/>
          <w:szCs w:val="22"/>
        </w:rPr>
      </w:pPr>
      <w:r w:rsidRPr="001D2984">
        <w:rPr>
          <w:rFonts w:ascii="Book Antiqua" w:hAnsi="Book Antiqua"/>
          <w:b/>
          <w:sz w:val="21"/>
          <w:szCs w:val="22"/>
        </w:rPr>
        <w:t>Technical</w:t>
      </w:r>
    </w:p>
    <w:p w14:paraId="0B0ACB21" w14:textId="7D9C89A5" w:rsidR="00C714B9" w:rsidRPr="001D2984" w:rsidRDefault="00C714B9" w:rsidP="00C714B9">
      <w:pPr>
        <w:pStyle w:val="ListParagraph"/>
        <w:numPr>
          <w:ilvl w:val="0"/>
          <w:numId w:val="13"/>
        </w:num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>R</w:t>
      </w:r>
    </w:p>
    <w:p w14:paraId="7959716E" w14:textId="5326AF19" w:rsidR="00C714B9" w:rsidRPr="001D2984" w:rsidRDefault="00C714B9" w:rsidP="00C714B9">
      <w:pPr>
        <w:pStyle w:val="ListParagraph"/>
        <w:numPr>
          <w:ilvl w:val="0"/>
          <w:numId w:val="13"/>
        </w:numPr>
        <w:rPr>
          <w:rFonts w:ascii="Book Antiqua" w:hAnsi="Book Antiqua"/>
          <w:sz w:val="21"/>
          <w:szCs w:val="22"/>
        </w:rPr>
      </w:pPr>
      <w:proofErr w:type="spellStart"/>
      <w:r w:rsidRPr="001D2984">
        <w:rPr>
          <w:rFonts w:ascii="Book Antiqua" w:hAnsi="Book Antiqua"/>
          <w:sz w:val="21"/>
          <w:szCs w:val="22"/>
        </w:rPr>
        <w:t>Javascript</w:t>
      </w:r>
      <w:proofErr w:type="spellEnd"/>
    </w:p>
    <w:p w14:paraId="0E183D4F" w14:textId="1C493647" w:rsidR="00C714B9" w:rsidRPr="001D2984" w:rsidRDefault="00C714B9" w:rsidP="00C714B9">
      <w:pPr>
        <w:pStyle w:val="ListParagraph"/>
        <w:numPr>
          <w:ilvl w:val="0"/>
          <w:numId w:val="13"/>
        </w:num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>UNIX</w:t>
      </w:r>
    </w:p>
    <w:p w14:paraId="1E108D8D" w14:textId="4FEDD59C" w:rsidR="00C714B9" w:rsidRPr="001D2984" w:rsidRDefault="00C714B9" w:rsidP="00C714B9">
      <w:pPr>
        <w:pStyle w:val="ListParagraph"/>
        <w:numPr>
          <w:ilvl w:val="0"/>
          <w:numId w:val="13"/>
        </w:num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>Qualtrics</w:t>
      </w:r>
    </w:p>
    <w:p w14:paraId="7228AACB" w14:textId="5E21E3CC" w:rsidR="00C714B9" w:rsidRPr="001D2984" w:rsidRDefault="00C714B9" w:rsidP="00C714B9">
      <w:pPr>
        <w:pStyle w:val="ListParagraph"/>
        <w:numPr>
          <w:ilvl w:val="0"/>
          <w:numId w:val="13"/>
        </w:num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 xml:space="preserve">fMRI Data Analysis (100+ hours) – </w:t>
      </w:r>
      <w:proofErr w:type="spellStart"/>
      <w:r w:rsidRPr="001D2984">
        <w:rPr>
          <w:rFonts w:ascii="Book Antiqua" w:hAnsi="Book Antiqua"/>
          <w:sz w:val="21"/>
          <w:szCs w:val="22"/>
        </w:rPr>
        <w:t>BioImage</w:t>
      </w:r>
      <w:proofErr w:type="spellEnd"/>
      <w:r w:rsidRPr="001D2984">
        <w:rPr>
          <w:rFonts w:ascii="Book Antiqua" w:hAnsi="Book Antiqua"/>
          <w:sz w:val="21"/>
          <w:szCs w:val="22"/>
        </w:rPr>
        <w:t xml:space="preserve"> Suite</w:t>
      </w:r>
    </w:p>
    <w:p w14:paraId="625F320D" w14:textId="3BB0A725" w:rsidR="00F16C56" w:rsidRPr="001D2984" w:rsidRDefault="00F16C56" w:rsidP="00F16C56">
      <w:pPr>
        <w:pStyle w:val="ListParagraph"/>
        <w:numPr>
          <w:ilvl w:val="0"/>
          <w:numId w:val="13"/>
        </w:numPr>
        <w:rPr>
          <w:rFonts w:ascii="Book Antiqua" w:hAnsi="Book Antiqua"/>
          <w:sz w:val="21"/>
          <w:szCs w:val="22"/>
        </w:rPr>
      </w:pPr>
      <w:proofErr w:type="spellStart"/>
      <w:r w:rsidRPr="001D2984">
        <w:rPr>
          <w:rFonts w:ascii="Book Antiqua" w:hAnsi="Book Antiqua"/>
          <w:sz w:val="21"/>
          <w:szCs w:val="22"/>
        </w:rPr>
        <w:t>LabChart</w:t>
      </w:r>
      <w:proofErr w:type="spellEnd"/>
    </w:p>
    <w:p w14:paraId="16E14F6A" w14:textId="116CF36F" w:rsidR="00F16C56" w:rsidRPr="001D2984" w:rsidRDefault="00F16C56" w:rsidP="00F16C56">
      <w:pPr>
        <w:pStyle w:val="ListParagraph"/>
        <w:numPr>
          <w:ilvl w:val="0"/>
          <w:numId w:val="13"/>
        </w:num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>SPSS</w:t>
      </w:r>
    </w:p>
    <w:p w14:paraId="39C9DE6E" w14:textId="77777777" w:rsidR="00CA0C66" w:rsidRPr="001D2984" w:rsidRDefault="00CA0C66" w:rsidP="00CA0C66">
      <w:pPr>
        <w:pStyle w:val="ListParagraph"/>
        <w:ind w:left="1440"/>
        <w:rPr>
          <w:rFonts w:ascii="Book Antiqua" w:hAnsi="Book Antiqua"/>
          <w:sz w:val="21"/>
          <w:szCs w:val="22"/>
        </w:rPr>
      </w:pPr>
    </w:p>
    <w:p w14:paraId="4433EFD1" w14:textId="61BDFDE6" w:rsidR="00F16C56" w:rsidRPr="001D2984" w:rsidRDefault="00F16C56" w:rsidP="00F16C56">
      <w:pPr>
        <w:rPr>
          <w:rFonts w:ascii="Book Antiqua" w:hAnsi="Book Antiqua"/>
          <w:b/>
          <w:sz w:val="21"/>
          <w:szCs w:val="22"/>
        </w:rPr>
      </w:pPr>
      <w:r w:rsidRPr="001D2984">
        <w:rPr>
          <w:rFonts w:ascii="Book Antiqua" w:hAnsi="Book Antiqua"/>
          <w:b/>
          <w:sz w:val="21"/>
          <w:szCs w:val="22"/>
        </w:rPr>
        <w:t>Clinical</w:t>
      </w:r>
    </w:p>
    <w:p w14:paraId="4D1978D6" w14:textId="36E00C61" w:rsidR="00F16C56" w:rsidRPr="001D2984" w:rsidRDefault="00A30A41" w:rsidP="00F16C56">
      <w:pPr>
        <w:pStyle w:val="ListParagraph"/>
        <w:numPr>
          <w:ilvl w:val="0"/>
          <w:numId w:val="14"/>
        </w:num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>Phone S</w:t>
      </w:r>
      <w:r w:rsidR="00F16C56" w:rsidRPr="001D2984">
        <w:rPr>
          <w:rFonts w:ascii="Book Antiqua" w:hAnsi="Book Antiqua"/>
          <w:sz w:val="21"/>
          <w:szCs w:val="22"/>
        </w:rPr>
        <w:t>creening</w:t>
      </w:r>
    </w:p>
    <w:p w14:paraId="3A26EBC4" w14:textId="104DDB20" w:rsidR="002C0C01" w:rsidRPr="001D2984" w:rsidRDefault="002C0C01" w:rsidP="00F16C56">
      <w:pPr>
        <w:pStyle w:val="ListParagraph"/>
        <w:numPr>
          <w:ilvl w:val="0"/>
          <w:numId w:val="14"/>
        </w:numPr>
        <w:rPr>
          <w:rFonts w:ascii="Book Antiqua" w:hAnsi="Book Antiqua"/>
          <w:sz w:val="21"/>
          <w:szCs w:val="22"/>
        </w:rPr>
      </w:pPr>
      <w:proofErr w:type="spellStart"/>
      <w:r w:rsidRPr="001D2984">
        <w:rPr>
          <w:rFonts w:ascii="Book Antiqua" w:hAnsi="Book Antiqua"/>
          <w:sz w:val="21"/>
          <w:szCs w:val="22"/>
        </w:rPr>
        <w:t>REDCap</w:t>
      </w:r>
      <w:proofErr w:type="spellEnd"/>
      <w:r w:rsidR="00A30A41" w:rsidRPr="001D2984">
        <w:rPr>
          <w:rFonts w:ascii="Book Antiqua" w:hAnsi="Book Antiqua"/>
          <w:sz w:val="21"/>
          <w:szCs w:val="22"/>
        </w:rPr>
        <w:t xml:space="preserve"> Data Managemen</w:t>
      </w:r>
      <w:r w:rsidR="00C714B9" w:rsidRPr="001D2984">
        <w:rPr>
          <w:rFonts w:ascii="Book Antiqua" w:hAnsi="Book Antiqua"/>
          <w:sz w:val="21"/>
          <w:szCs w:val="22"/>
        </w:rPr>
        <w:t>t</w:t>
      </w:r>
    </w:p>
    <w:p w14:paraId="4499C284" w14:textId="6C602435" w:rsidR="00410263" w:rsidRPr="001D2984" w:rsidRDefault="00A30A41" w:rsidP="00410263">
      <w:pPr>
        <w:pStyle w:val="ListParagraph"/>
        <w:numPr>
          <w:ilvl w:val="0"/>
          <w:numId w:val="14"/>
        </w:num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>Structured Clinical Interviewing and Psychological Assessment</w:t>
      </w:r>
      <w:r w:rsidR="00C714B9" w:rsidRPr="001D2984">
        <w:rPr>
          <w:rFonts w:ascii="Book Antiqua" w:hAnsi="Book Antiqua"/>
          <w:sz w:val="21"/>
          <w:szCs w:val="22"/>
        </w:rPr>
        <w:t xml:space="preserve"> </w:t>
      </w:r>
      <w:r w:rsidR="00F9565F" w:rsidRPr="001D2984">
        <w:rPr>
          <w:rFonts w:ascii="Book Antiqua" w:hAnsi="Book Antiqua"/>
          <w:sz w:val="21"/>
          <w:szCs w:val="22"/>
        </w:rPr>
        <w:t>– MINI and SCID-5</w:t>
      </w:r>
      <w:r w:rsidR="00020885" w:rsidRPr="001D2984">
        <w:rPr>
          <w:rFonts w:ascii="Book Antiqua" w:hAnsi="Book Antiqua"/>
          <w:sz w:val="21"/>
          <w:szCs w:val="22"/>
        </w:rPr>
        <w:t xml:space="preserve"> (20+ hours)</w:t>
      </w:r>
    </w:p>
    <w:p w14:paraId="5A62D57A" w14:textId="7903B819" w:rsidR="00C241D8" w:rsidRPr="001D2984" w:rsidRDefault="00C241D8" w:rsidP="00410263">
      <w:pPr>
        <w:pStyle w:val="ListParagraph"/>
        <w:numPr>
          <w:ilvl w:val="0"/>
          <w:numId w:val="14"/>
        </w:num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>Psychotherapy</w:t>
      </w:r>
      <w:r w:rsidR="00C714B9" w:rsidRPr="001D2984">
        <w:rPr>
          <w:rFonts w:ascii="Book Antiqua" w:hAnsi="Book Antiqua"/>
          <w:sz w:val="21"/>
          <w:szCs w:val="22"/>
        </w:rPr>
        <w:t xml:space="preserve"> </w:t>
      </w:r>
      <w:r w:rsidRPr="001D2984">
        <w:rPr>
          <w:rFonts w:ascii="Book Antiqua" w:hAnsi="Book Antiqua"/>
          <w:sz w:val="21"/>
          <w:szCs w:val="22"/>
        </w:rPr>
        <w:t>– CBT, ACT, DBT</w:t>
      </w:r>
      <w:r w:rsidR="001678BE" w:rsidRPr="001D2984">
        <w:rPr>
          <w:rFonts w:ascii="Book Antiqua" w:hAnsi="Book Antiqua"/>
          <w:sz w:val="21"/>
          <w:szCs w:val="22"/>
        </w:rPr>
        <w:t>, relational</w:t>
      </w:r>
      <w:r w:rsidR="00482F78" w:rsidRPr="001D2984">
        <w:rPr>
          <w:rFonts w:ascii="Book Antiqua" w:hAnsi="Book Antiqua"/>
          <w:sz w:val="21"/>
          <w:szCs w:val="22"/>
        </w:rPr>
        <w:t xml:space="preserve"> techniques</w:t>
      </w:r>
      <w:r w:rsidR="001678BE" w:rsidRPr="001D2984">
        <w:rPr>
          <w:rFonts w:ascii="Book Antiqua" w:hAnsi="Book Antiqua"/>
          <w:sz w:val="21"/>
          <w:szCs w:val="22"/>
        </w:rPr>
        <w:t xml:space="preserve"> </w:t>
      </w:r>
      <w:r w:rsidR="00C45B82" w:rsidRPr="001D2984">
        <w:rPr>
          <w:rFonts w:ascii="Book Antiqua" w:hAnsi="Book Antiqua"/>
          <w:sz w:val="21"/>
          <w:szCs w:val="22"/>
        </w:rPr>
        <w:t>(</w:t>
      </w:r>
      <w:r w:rsidR="00744E95">
        <w:rPr>
          <w:rFonts w:ascii="Book Antiqua" w:hAnsi="Book Antiqua"/>
          <w:sz w:val="21"/>
          <w:szCs w:val="22"/>
        </w:rPr>
        <w:t>20</w:t>
      </w:r>
      <w:bookmarkStart w:id="0" w:name="_GoBack"/>
      <w:bookmarkEnd w:id="0"/>
      <w:r w:rsidR="00C45B82" w:rsidRPr="001D2984">
        <w:rPr>
          <w:rFonts w:ascii="Book Antiqua" w:hAnsi="Book Antiqua"/>
          <w:sz w:val="21"/>
          <w:szCs w:val="22"/>
        </w:rPr>
        <w:t>0+ hours)</w:t>
      </w:r>
    </w:p>
    <w:p w14:paraId="57AE6A38" w14:textId="6606283F" w:rsidR="00E40467" w:rsidRPr="001D2984" w:rsidRDefault="005328EA" w:rsidP="00C241D8">
      <w:pPr>
        <w:pStyle w:val="ListParagraph"/>
        <w:numPr>
          <w:ilvl w:val="0"/>
          <w:numId w:val="14"/>
        </w:numPr>
        <w:rPr>
          <w:rFonts w:ascii="Book Antiqua" w:hAnsi="Book Antiqua"/>
          <w:sz w:val="21"/>
          <w:szCs w:val="22"/>
        </w:rPr>
      </w:pPr>
      <w:r w:rsidRPr="001D2984">
        <w:rPr>
          <w:rFonts w:ascii="Book Antiqua" w:hAnsi="Book Antiqua"/>
          <w:sz w:val="21"/>
          <w:szCs w:val="22"/>
        </w:rPr>
        <w:t>Clinical Writing and Communication</w:t>
      </w:r>
      <w:r w:rsidR="00222547" w:rsidRPr="001D2984">
        <w:rPr>
          <w:rFonts w:ascii="Book Antiqua" w:hAnsi="Book Antiqua"/>
          <w:sz w:val="21"/>
          <w:szCs w:val="22"/>
        </w:rPr>
        <w:t xml:space="preserve"> (50+ hours)</w:t>
      </w:r>
    </w:p>
    <w:sectPr w:rsidR="00E40467" w:rsidRPr="001D2984" w:rsidSect="008B0142">
      <w:headerReference w:type="even" r:id="rId8"/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B6E99" w14:textId="77777777" w:rsidR="00D1108F" w:rsidRDefault="00D1108F" w:rsidP="005868A7">
      <w:r>
        <w:separator/>
      </w:r>
    </w:p>
  </w:endnote>
  <w:endnote w:type="continuationSeparator" w:id="0">
    <w:p w14:paraId="26ABD139" w14:textId="77777777" w:rsidR="00D1108F" w:rsidRDefault="00D1108F" w:rsidP="0058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D1D41" w14:textId="77777777" w:rsidR="00D1108F" w:rsidRDefault="00D1108F" w:rsidP="005868A7">
      <w:r>
        <w:separator/>
      </w:r>
    </w:p>
  </w:footnote>
  <w:footnote w:type="continuationSeparator" w:id="0">
    <w:p w14:paraId="3A1FE6A0" w14:textId="77777777" w:rsidR="00D1108F" w:rsidRDefault="00D1108F" w:rsidP="00586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648"/>
    </w:tblGrid>
    <w:tr w:rsidR="008B0142" w:rsidRPr="009A2812" w14:paraId="59EAE8B5" w14:textId="77777777" w:rsidTr="000C3F4C">
      <w:tc>
        <w:tcPr>
          <w:tcW w:w="1152" w:type="dxa"/>
        </w:tcPr>
        <w:p w14:paraId="62DA88E2" w14:textId="77777777" w:rsidR="008B0142" w:rsidRPr="009A2812" w:rsidRDefault="008B0142" w:rsidP="000C3F4C">
          <w:pPr>
            <w:pStyle w:val="Header"/>
            <w:jc w:val="right"/>
            <w:rPr>
              <w:rFonts w:ascii="Book Antiqua" w:hAnsi="Book Antiqua"/>
              <w:b/>
              <w:sz w:val="23"/>
              <w:szCs w:val="23"/>
            </w:rPr>
          </w:pPr>
          <w:r w:rsidRPr="009A2812">
            <w:rPr>
              <w:rFonts w:ascii="Book Antiqua" w:hAnsi="Book Antiqua"/>
              <w:sz w:val="23"/>
              <w:szCs w:val="23"/>
            </w:rPr>
            <w:fldChar w:fldCharType="begin"/>
          </w:r>
          <w:r w:rsidRPr="009A2812">
            <w:rPr>
              <w:rFonts w:ascii="Book Antiqua" w:hAnsi="Book Antiqua"/>
              <w:sz w:val="23"/>
              <w:szCs w:val="23"/>
            </w:rPr>
            <w:instrText xml:space="preserve"> PAGE   \* MERGEFORMAT </w:instrText>
          </w:r>
          <w:r w:rsidRPr="009A2812">
            <w:rPr>
              <w:rFonts w:ascii="Book Antiqua" w:hAnsi="Book Antiqua"/>
              <w:sz w:val="23"/>
              <w:szCs w:val="23"/>
            </w:rPr>
            <w:fldChar w:fldCharType="separate"/>
          </w:r>
          <w:r w:rsidR="00A85C7C">
            <w:rPr>
              <w:rFonts w:ascii="Book Antiqua" w:hAnsi="Book Antiqua"/>
              <w:noProof/>
              <w:sz w:val="23"/>
              <w:szCs w:val="23"/>
            </w:rPr>
            <w:t>2</w:t>
          </w:r>
          <w:r w:rsidRPr="009A2812">
            <w:rPr>
              <w:rFonts w:ascii="Book Antiqua" w:hAnsi="Book Antiqua"/>
              <w:sz w:val="23"/>
              <w:szCs w:val="23"/>
            </w:rPr>
            <w:fldChar w:fldCharType="end"/>
          </w:r>
        </w:p>
      </w:tc>
      <w:tc>
        <w:tcPr>
          <w:tcW w:w="0" w:type="auto"/>
          <w:noWrap/>
        </w:tcPr>
        <w:p w14:paraId="74C237FD" w14:textId="1453C2A6" w:rsidR="008B0142" w:rsidRPr="009A2812" w:rsidRDefault="008B0142" w:rsidP="008B0142">
          <w:pPr>
            <w:pStyle w:val="Header"/>
            <w:rPr>
              <w:rFonts w:ascii="Book Antiqua" w:hAnsi="Book Antiqua"/>
              <w:sz w:val="23"/>
              <w:szCs w:val="23"/>
            </w:rPr>
          </w:pPr>
          <w:r w:rsidRPr="009A2812">
            <w:rPr>
              <w:rFonts w:ascii="Book Antiqua" w:hAnsi="Book Antiqua"/>
              <w:sz w:val="23"/>
              <w:szCs w:val="23"/>
            </w:rPr>
            <w:t>Koller</w:t>
          </w:r>
        </w:p>
      </w:tc>
    </w:tr>
  </w:tbl>
  <w:p w14:paraId="6F6FC4D7" w14:textId="77777777" w:rsidR="008B0142" w:rsidRPr="009A2812" w:rsidRDefault="008B0142">
    <w:pPr>
      <w:pStyle w:val="Header"/>
      <w:rPr>
        <w:rFonts w:ascii="Book Antiqua" w:hAnsi="Book Antiqua"/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648"/>
    </w:tblGrid>
    <w:tr w:rsidR="008B0142" w:rsidRPr="0088634D" w14:paraId="075F07C2" w14:textId="77777777" w:rsidTr="008F76BC">
      <w:tc>
        <w:tcPr>
          <w:tcW w:w="1152" w:type="dxa"/>
        </w:tcPr>
        <w:p w14:paraId="17062B16" w14:textId="77777777" w:rsidR="008B0142" w:rsidRPr="009A2812" w:rsidRDefault="008B0142" w:rsidP="008F76BC">
          <w:pPr>
            <w:pStyle w:val="Header"/>
            <w:jc w:val="right"/>
            <w:rPr>
              <w:rFonts w:ascii="Book Antiqua" w:hAnsi="Book Antiqua"/>
              <w:b/>
              <w:sz w:val="23"/>
              <w:szCs w:val="23"/>
            </w:rPr>
          </w:pPr>
          <w:r w:rsidRPr="009A2812">
            <w:rPr>
              <w:rFonts w:ascii="Book Antiqua" w:hAnsi="Book Antiqua"/>
              <w:sz w:val="23"/>
              <w:szCs w:val="23"/>
            </w:rPr>
            <w:fldChar w:fldCharType="begin"/>
          </w:r>
          <w:r w:rsidRPr="009A2812">
            <w:rPr>
              <w:rFonts w:ascii="Book Antiqua" w:hAnsi="Book Antiqua"/>
              <w:sz w:val="23"/>
              <w:szCs w:val="23"/>
            </w:rPr>
            <w:instrText xml:space="preserve"> PAGE   \* MERGEFORMAT </w:instrText>
          </w:r>
          <w:r w:rsidRPr="009A2812">
            <w:rPr>
              <w:rFonts w:ascii="Book Antiqua" w:hAnsi="Book Antiqua"/>
              <w:sz w:val="23"/>
              <w:szCs w:val="23"/>
            </w:rPr>
            <w:fldChar w:fldCharType="separate"/>
          </w:r>
          <w:r w:rsidR="00A85C7C">
            <w:rPr>
              <w:rFonts w:ascii="Book Antiqua" w:hAnsi="Book Antiqua"/>
              <w:noProof/>
              <w:sz w:val="23"/>
              <w:szCs w:val="23"/>
            </w:rPr>
            <w:t>3</w:t>
          </w:r>
          <w:r w:rsidRPr="009A2812">
            <w:rPr>
              <w:rFonts w:ascii="Book Antiqua" w:hAnsi="Book Antiqua"/>
              <w:sz w:val="23"/>
              <w:szCs w:val="23"/>
            </w:rPr>
            <w:fldChar w:fldCharType="end"/>
          </w:r>
        </w:p>
      </w:tc>
      <w:tc>
        <w:tcPr>
          <w:tcW w:w="0" w:type="auto"/>
          <w:noWrap/>
        </w:tcPr>
        <w:p w14:paraId="62AFA522" w14:textId="77777777" w:rsidR="008B0142" w:rsidRPr="009A2812" w:rsidRDefault="008B0142" w:rsidP="008F76BC">
          <w:pPr>
            <w:pStyle w:val="Header"/>
            <w:rPr>
              <w:rFonts w:ascii="Book Antiqua" w:hAnsi="Book Antiqua"/>
              <w:sz w:val="23"/>
              <w:szCs w:val="23"/>
            </w:rPr>
          </w:pPr>
          <w:r w:rsidRPr="009A2812">
            <w:rPr>
              <w:rFonts w:ascii="Book Antiqua" w:hAnsi="Book Antiqua"/>
              <w:sz w:val="23"/>
              <w:szCs w:val="23"/>
            </w:rPr>
            <w:t>Koller</w:t>
          </w:r>
        </w:p>
      </w:tc>
    </w:tr>
  </w:tbl>
  <w:p w14:paraId="40AE48D7" w14:textId="14AB9F2D" w:rsidR="008B0142" w:rsidRPr="008B0142" w:rsidRDefault="008B0142" w:rsidP="008B01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864"/>
    </w:tblGrid>
    <w:tr w:rsidR="008B0142" w:rsidRPr="0088634D" w14:paraId="178F5B7C" w14:textId="77777777" w:rsidTr="000C3F4C">
      <w:tc>
        <w:tcPr>
          <w:tcW w:w="1152" w:type="dxa"/>
        </w:tcPr>
        <w:p w14:paraId="5963E8D2" w14:textId="77777777" w:rsidR="008B0142" w:rsidRPr="0088634D" w:rsidRDefault="008B0142" w:rsidP="000C3F4C">
          <w:pPr>
            <w:pStyle w:val="Header"/>
            <w:jc w:val="right"/>
            <w:rPr>
              <w:b/>
            </w:rPr>
          </w:pPr>
          <w:r w:rsidRPr="0088634D">
            <w:fldChar w:fldCharType="begin"/>
          </w:r>
          <w:r w:rsidRPr="0088634D">
            <w:instrText xml:space="preserve"> PAGE   \* MERGEFORMAT </w:instrText>
          </w:r>
          <w:r w:rsidRPr="0088634D">
            <w:fldChar w:fldCharType="separate"/>
          </w:r>
          <w:r>
            <w:rPr>
              <w:noProof/>
            </w:rPr>
            <w:t>1</w:t>
          </w:r>
          <w:r w:rsidRPr="0088634D">
            <w:fldChar w:fldCharType="end"/>
          </w:r>
        </w:p>
      </w:tc>
      <w:tc>
        <w:tcPr>
          <w:tcW w:w="0" w:type="auto"/>
          <w:noWrap/>
        </w:tcPr>
        <w:p w14:paraId="68E796C1" w14:textId="7DED65E2" w:rsidR="008B0142" w:rsidRPr="0088634D" w:rsidRDefault="008B0142" w:rsidP="008B0142">
          <w:pPr>
            <w:pStyle w:val="Header"/>
          </w:pPr>
          <w:r>
            <w:t>Koller</w:t>
          </w:r>
        </w:p>
      </w:tc>
    </w:tr>
  </w:tbl>
  <w:p w14:paraId="0FBACB23" w14:textId="77777777" w:rsidR="008B0142" w:rsidRDefault="008B0142" w:rsidP="008B014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3B0D4EA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5762946"/>
    <w:multiLevelType w:val="hybridMultilevel"/>
    <w:tmpl w:val="209A2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EA1B37"/>
    <w:multiLevelType w:val="hybridMultilevel"/>
    <w:tmpl w:val="A3CC5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82655"/>
    <w:multiLevelType w:val="hybridMultilevel"/>
    <w:tmpl w:val="873C8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07C7E"/>
    <w:multiLevelType w:val="hybridMultilevel"/>
    <w:tmpl w:val="61CAFA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5F849B4"/>
    <w:multiLevelType w:val="hybridMultilevel"/>
    <w:tmpl w:val="9EB03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95449"/>
    <w:multiLevelType w:val="hybridMultilevel"/>
    <w:tmpl w:val="86A83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320EB"/>
    <w:multiLevelType w:val="hybridMultilevel"/>
    <w:tmpl w:val="96D62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46CCE"/>
    <w:multiLevelType w:val="hybridMultilevel"/>
    <w:tmpl w:val="D7DA6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EA2238"/>
    <w:multiLevelType w:val="hybridMultilevel"/>
    <w:tmpl w:val="E5AEF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D3CE3"/>
    <w:multiLevelType w:val="hybridMultilevel"/>
    <w:tmpl w:val="22209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10BBD"/>
    <w:multiLevelType w:val="hybridMultilevel"/>
    <w:tmpl w:val="E08C1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549C9"/>
    <w:multiLevelType w:val="hybridMultilevel"/>
    <w:tmpl w:val="E2BE2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3031D"/>
    <w:multiLevelType w:val="hybridMultilevel"/>
    <w:tmpl w:val="3FC8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7745B"/>
    <w:multiLevelType w:val="hybridMultilevel"/>
    <w:tmpl w:val="29E21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B3046"/>
    <w:multiLevelType w:val="hybridMultilevel"/>
    <w:tmpl w:val="5F40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76C81"/>
    <w:multiLevelType w:val="hybridMultilevel"/>
    <w:tmpl w:val="A28C720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68D61455"/>
    <w:multiLevelType w:val="hybridMultilevel"/>
    <w:tmpl w:val="5A62B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A70C7"/>
    <w:multiLevelType w:val="hybridMultilevel"/>
    <w:tmpl w:val="9168D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57856"/>
    <w:multiLevelType w:val="hybridMultilevel"/>
    <w:tmpl w:val="BA805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2"/>
  </w:num>
  <w:num w:numId="5">
    <w:abstractNumId w:val="19"/>
  </w:num>
  <w:num w:numId="6">
    <w:abstractNumId w:val="6"/>
  </w:num>
  <w:num w:numId="7">
    <w:abstractNumId w:val="18"/>
  </w:num>
  <w:num w:numId="8">
    <w:abstractNumId w:val="17"/>
  </w:num>
  <w:num w:numId="9">
    <w:abstractNumId w:val="8"/>
  </w:num>
  <w:num w:numId="10">
    <w:abstractNumId w:val="10"/>
  </w:num>
  <w:num w:numId="11">
    <w:abstractNumId w:val="20"/>
  </w:num>
  <w:num w:numId="12">
    <w:abstractNumId w:val="16"/>
  </w:num>
  <w:num w:numId="13">
    <w:abstractNumId w:val="23"/>
  </w:num>
  <w:num w:numId="14">
    <w:abstractNumId w:val="14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13"/>
  </w:num>
  <w:num w:numId="20">
    <w:abstractNumId w:val="15"/>
  </w:num>
  <w:num w:numId="21">
    <w:abstractNumId w:val="22"/>
  </w:num>
  <w:num w:numId="22">
    <w:abstractNumId w:val="9"/>
  </w:num>
  <w:num w:numId="23">
    <w:abstractNumId w:val="2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6B"/>
    <w:rsid w:val="00002021"/>
    <w:rsid w:val="000035EC"/>
    <w:rsid w:val="0000363D"/>
    <w:rsid w:val="000102E0"/>
    <w:rsid w:val="00012CF7"/>
    <w:rsid w:val="000202D1"/>
    <w:rsid w:val="00020596"/>
    <w:rsid w:val="00020885"/>
    <w:rsid w:val="000241F9"/>
    <w:rsid w:val="000243FD"/>
    <w:rsid w:val="00027E39"/>
    <w:rsid w:val="00035C95"/>
    <w:rsid w:val="00044EBF"/>
    <w:rsid w:val="00050477"/>
    <w:rsid w:val="00050E7F"/>
    <w:rsid w:val="00053A16"/>
    <w:rsid w:val="00057B3E"/>
    <w:rsid w:val="00061ACE"/>
    <w:rsid w:val="0006219D"/>
    <w:rsid w:val="000640D8"/>
    <w:rsid w:val="00065BDA"/>
    <w:rsid w:val="00066EE1"/>
    <w:rsid w:val="000705C2"/>
    <w:rsid w:val="00083748"/>
    <w:rsid w:val="00085523"/>
    <w:rsid w:val="000864B7"/>
    <w:rsid w:val="000913E5"/>
    <w:rsid w:val="000A0741"/>
    <w:rsid w:val="000A242A"/>
    <w:rsid w:val="000A2EA7"/>
    <w:rsid w:val="000A363F"/>
    <w:rsid w:val="000A42F9"/>
    <w:rsid w:val="000A44F4"/>
    <w:rsid w:val="000B09FA"/>
    <w:rsid w:val="000B3CBF"/>
    <w:rsid w:val="000C0C12"/>
    <w:rsid w:val="000D1EC8"/>
    <w:rsid w:val="000D22BD"/>
    <w:rsid w:val="000D2AE5"/>
    <w:rsid w:val="000D46DD"/>
    <w:rsid w:val="000D4F92"/>
    <w:rsid w:val="000E3967"/>
    <w:rsid w:val="000F4B8C"/>
    <w:rsid w:val="00104340"/>
    <w:rsid w:val="00107E5A"/>
    <w:rsid w:val="00112580"/>
    <w:rsid w:val="001130E3"/>
    <w:rsid w:val="00117677"/>
    <w:rsid w:val="001224CD"/>
    <w:rsid w:val="001271A5"/>
    <w:rsid w:val="00135D36"/>
    <w:rsid w:val="00140208"/>
    <w:rsid w:val="0014334F"/>
    <w:rsid w:val="001465D9"/>
    <w:rsid w:val="001536A0"/>
    <w:rsid w:val="001678BE"/>
    <w:rsid w:val="001704B7"/>
    <w:rsid w:val="00175B8B"/>
    <w:rsid w:val="00186053"/>
    <w:rsid w:val="00195437"/>
    <w:rsid w:val="001A2609"/>
    <w:rsid w:val="001A47AE"/>
    <w:rsid w:val="001B0E4C"/>
    <w:rsid w:val="001B1454"/>
    <w:rsid w:val="001B3766"/>
    <w:rsid w:val="001B37E5"/>
    <w:rsid w:val="001B62CE"/>
    <w:rsid w:val="001B7E2B"/>
    <w:rsid w:val="001C3552"/>
    <w:rsid w:val="001C5D1F"/>
    <w:rsid w:val="001C6825"/>
    <w:rsid w:val="001D19B8"/>
    <w:rsid w:val="001D2984"/>
    <w:rsid w:val="001D78F4"/>
    <w:rsid w:val="001E26BF"/>
    <w:rsid w:val="001E51A8"/>
    <w:rsid w:val="001E620D"/>
    <w:rsid w:val="001E7C24"/>
    <w:rsid w:val="001F0649"/>
    <w:rsid w:val="001F3CDB"/>
    <w:rsid w:val="001F4293"/>
    <w:rsid w:val="001F5708"/>
    <w:rsid w:val="001F604B"/>
    <w:rsid w:val="00200E75"/>
    <w:rsid w:val="00203124"/>
    <w:rsid w:val="00205C86"/>
    <w:rsid w:val="00205F12"/>
    <w:rsid w:val="002062CA"/>
    <w:rsid w:val="00207B01"/>
    <w:rsid w:val="0021223E"/>
    <w:rsid w:val="0021319D"/>
    <w:rsid w:val="00215D3C"/>
    <w:rsid w:val="002176EC"/>
    <w:rsid w:val="00220EBF"/>
    <w:rsid w:val="00221FD9"/>
    <w:rsid w:val="002224E4"/>
    <w:rsid w:val="00222547"/>
    <w:rsid w:val="00225392"/>
    <w:rsid w:val="002277AA"/>
    <w:rsid w:val="002278A0"/>
    <w:rsid w:val="00230017"/>
    <w:rsid w:val="0023494A"/>
    <w:rsid w:val="00252FAB"/>
    <w:rsid w:val="00260138"/>
    <w:rsid w:val="0026134B"/>
    <w:rsid w:val="00264862"/>
    <w:rsid w:val="00265906"/>
    <w:rsid w:val="00266080"/>
    <w:rsid w:val="00282307"/>
    <w:rsid w:val="002862E0"/>
    <w:rsid w:val="00291B95"/>
    <w:rsid w:val="00296A84"/>
    <w:rsid w:val="00296DC6"/>
    <w:rsid w:val="002B227D"/>
    <w:rsid w:val="002B6F8E"/>
    <w:rsid w:val="002C0C01"/>
    <w:rsid w:val="002C5BF6"/>
    <w:rsid w:val="002C66E0"/>
    <w:rsid w:val="002D1C29"/>
    <w:rsid w:val="002D487D"/>
    <w:rsid w:val="002E0AC9"/>
    <w:rsid w:val="002E3392"/>
    <w:rsid w:val="002E5221"/>
    <w:rsid w:val="002E688F"/>
    <w:rsid w:val="002F38F2"/>
    <w:rsid w:val="003023ED"/>
    <w:rsid w:val="00302D8C"/>
    <w:rsid w:val="003037D6"/>
    <w:rsid w:val="0031028B"/>
    <w:rsid w:val="00315F00"/>
    <w:rsid w:val="003173A2"/>
    <w:rsid w:val="003265D9"/>
    <w:rsid w:val="0034054C"/>
    <w:rsid w:val="00344E37"/>
    <w:rsid w:val="00350218"/>
    <w:rsid w:val="00352B0B"/>
    <w:rsid w:val="003550F8"/>
    <w:rsid w:val="00361ADC"/>
    <w:rsid w:val="00363CA8"/>
    <w:rsid w:val="00365C1D"/>
    <w:rsid w:val="00371E6B"/>
    <w:rsid w:val="00374E0B"/>
    <w:rsid w:val="003941C0"/>
    <w:rsid w:val="003958E9"/>
    <w:rsid w:val="003A4B03"/>
    <w:rsid w:val="003A7561"/>
    <w:rsid w:val="003A7E07"/>
    <w:rsid w:val="003B4A53"/>
    <w:rsid w:val="003C0460"/>
    <w:rsid w:val="003C6ABC"/>
    <w:rsid w:val="003D1752"/>
    <w:rsid w:val="003D44D7"/>
    <w:rsid w:val="003D4EBB"/>
    <w:rsid w:val="003D70D0"/>
    <w:rsid w:val="003E1505"/>
    <w:rsid w:val="003F0C7D"/>
    <w:rsid w:val="003F363C"/>
    <w:rsid w:val="003F5147"/>
    <w:rsid w:val="003F7C38"/>
    <w:rsid w:val="004007A9"/>
    <w:rsid w:val="00404A5F"/>
    <w:rsid w:val="00406FF6"/>
    <w:rsid w:val="004075BF"/>
    <w:rsid w:val="00410263"/>
    <w:rsid w:val="0041131B"/>
    <w:rsid w:val="00411390"/>
    <w:rsid w:val="004122F4"/>
    <w:rsid w:val="00414727"/>
    <w:rsid w:val="0041491F"/>
    <w:rsid w:val="00423746"/>
    <w:rsid w:val="00423AD0"/>
    <w:rsid w:val="00426219"/>
    <w:rsid w:val="00437ABF"/>
    <w:rsid w:val="00441E2A"/>
    <w:rsid w:val="004641AC"/>
    <w:rsid w:val="00472416"/>
    <w:rsid w:val="00482F78"/>
    <w:rsid w:val="00483677"/>
    <w:rsid w:val="0048612D"/>
    <w:rsid w:val="004910F1"/>
    <w:rsid w:val="004929D3"/>
    <w:rsid w:val="004944DF"/>
    <w:rsid w:val="00495B3E"/>
    <w:rsid w:val="004A062A"/>
    <w:rsid w:val="004A49D5"/>
    <w:rsid w:val="004A538C"/>
    <w:rsid w:val="004A7381"/>
    <w:rsid w:val="004B0AE9"/>
    <w:rsid w:val="004B1F78"/>
    <w:rsid w:val="004B33CE"/>
    <w:rsid w:val="004C1571"/>
    <w:rsid w:val="004C2EB2"/>
    <w:rsid w:val="004C3276"/>
    <w:rsid w:val="004C5A0F"/>
    <w:rsid w:val="004D0F44"/>
    <w:rsid w:val="004D1F37"/>
    <w:rsid w:val="004E073B"/>
    <w:rsid w:val="004E33E2"/>
    <w:rsid w:val="004E65F3"/>
    <w:rsid w:val="004E6956"/>
    <w:rsid w:val="004F155C"/>
    <w:rsid w:val="004F4416"/>
    <w:rsid w:val="00501A30"/>
    <w:rsid w:val="00505A08"/>
    <w:rsid w:val="00511B74"/>
    <w:rsid w:val="00515D5D"/>
    <w:rsid w:val="00522E0F"/>
    <w:rsid w:val="0052360A"/>
    <w:rsid w:val="00525A1B"/>
    <w:rsid w:val="00532889"/>
    <w:rsid w:val="005328EA"/>
    <w:rsid w:val="005339B8"/>
    <w:rsid w:val="00535058"/>
    <w:rsid w:val="0054359D"/>
    <w:rsid w:val="00546613"/>
    <w:rsid w:val="005479D6"/>
    <w:rsid w:val="00554B1E"/>
    <w:rsid w:val="005568DE"/>
    <w:rsid w:val="00562045"/>
    <w:rsid w:val="00563405"/>
    <w:rsid w:val="005654D4"/>
    <w:rsid w:val="0057309B"/>
    <w:rsid w:val="0057341A"/>
    <w:rsid w:val="005745DA"/>
    <w:rsid w:val="00575333"/>
    <w:rsid w:val="00581A48"/>
    <w:rsid w:val="005868A7"/>
    <w:rsid w:val="0058771F"/>
    <w:rsid w:val="00591454"/>
    <w:rsid w:val="00595110"/>
    <w:rsid w:val="005A4215"/>
    <w:rsid w:val="005A74E0"/>
    <w:rsid w:val="005A7AF9"/>
    <w:rsid w:val="005B04E6"/>
    <w:rsid w:val="005B05C9"/>
    <w:rsid w:val="005C46A5"/>
    <w:rsid w:val="005C4703"/>
    <w:rsid w:val="005C4A32"/>
    <w:rsid w:val="005C504B"/>
    <w:rsid w:val="005C50F4"/>
    <w:rsid w:val="005C7DFC"/>
    <w:rsid w:val="005D04D3"/>
    <w:rsid w:val="005D1E9E"/>
    <w:rsid w:val="005D617C"/>
    <w:rsid w:val="005F0BE0"/>
    <w:rsid w:val="006038B3"/>
    <w:rsid w:val="00606EBB"/>
    <w:rsid w:val="00614706"/>
    <w:rsid w:val="00615ECB"/>
    <w:rsid w:val="006169B9"/>
    <w:rsid w:val="00621AF1"/>
    <w:rsid w:val="00625E72"/>
    <w:rsid w:val="0063348B"/>
    <w:rsid w:val="006351CB"/>
    <w:rsid w:val="006356F1"/>
    <w:rsid w:val="00642F9C"/>
    <w:rsid w:val="00647F65"/>
    <w:rsid w:val="00650259"/>
    <w:rsid w:val="00650B60"/>
    <w:rsid w:val="00651B5C"/>
    <w:rsid w:val="00656A4F"/>
    <w:rsid w:val="006640AF"/>
    <w:rsid w:val="00664600"/>
    <w:rsid w:val="00665740"/>
    <w:rsid w:val="00683F55"/>
    <w:rsid w:val="00684A0C"/>
    <w:rsid w:val="00684A90"/>
    <w:rsid w:val="00686BDE"/>
    <w:rsid w:val="00687EAA"/>
    <w:rsid w:val="0069207A"/>
    <w:rsid w:val="00693ECC"/>
    <w:rsid w:val="006941AE"/>
    <w:rsid w:val="00694DFF"/>
    <w:rsid w:val="00695E30"/>
    <w:rsid w:val="006A11CD"/>
    <w:rsid w:val="006A1819"/>
    <w:rsid w:val="006A2F07"/>
    <w:rsid w:val="006A67AB"/>
    <w:rsid w:val="006B6635"/>
    <w:rsid w:val="006C05F8"/>
    <w:rsid w:val="006C1E4E"/>
    <w:rsid w:val="006C7EB9"/>
    <w:rsid w:val="006D1F6C"/>
    <w:rsid w:val="006E2C50"/>
    <w:rsid w:val="006E2EFB"/>
    <w:rsid w:val="006E609F"/>
    <w:rsid w:val="006E7E8D"/>
    <w:rsid w:val="006F169F"/>
    <w:rsid w:val="006F4B65"/>
    <w:rsid w:val="006F4C79"/>
    <w:rsid w:val="006F7528"/>
    <w:rsid w:val="00702569"/>
    <w:rsid w:val="00710E5D"/>
    <w:rsid w:val="00715834"/>
    <w:rsid w:val="00724D14"/>
    <w:rsid w:val="007260C6"/>
    <w:rsid w:val="00733766"/>
    <w:rsid w:val="00736C1D"/>
    <w:rsid w:val="00742331"/>
    <w:rsid w:val="007445CD"/>
    <w:rsid w:val="00744E95"/>
    <w:rsid w:val="007471D0"/>
    <w:rsid w:val="0074730C"/>
    <w:rsid w:val="007476DA"/>
    <w:rsid w:val="007479E0"/>
    <w:rsid w:val="00762F8A"/>
    <w:rsid w:val="00763AB1"/>
    <w:rsid w:val="00763AE1"/>
    <w:rsid w:val="00766897"/>
    <w:rsid w:val="00770160"/>
    <w:rsid w:val="00771FE5"/>
    <w:rsid w:val="00772047"/>
    <w:rsid w:val="00772A04"/>
    <w:rsid w:val="00773FC3"/>
    <w:rsid w:val="0078072B"/>
    <w:rsid w:val="0078226F"/>
    <w:rsid w:val="007925E4"/>
    <w:rsid w:val="00792F34"/>
    <w:rsid w:val="007949B0"/>
    <w:rsid w:val="00796114"/>
    <w:rsid w:val="007A0434"/>
    <w:rsid w:val="007A4031"/>
    <w:rsid w:val="007A5743"/>
    <w:rsid w:val="007B38B5"/>
    <w:rsid w:val="007B4422"/>
    <w:rsid w:val="007B52B9"/>
    <w:rsid w:val="007C0B51"/>
    <w:rsid w:val="007C1DA7"/>
    <w:rsid w:val="007C29E1"/>
    <w:rsid w:val="007C72AF"/>
    <w:rsid w:val="007D243C"/>
    <w:rsid w:val="007E113E"/>
    <w:rsid w:val="007E1945"/>
    <w:rsid w:val="007E5516"/>
    <w:rsid w:val="007F1EC5"/>
    <w:rsid w:val="007F2673"/>
    <w:rsid w:val="008021CF"/>
    <w:rsid w:val="00802AF6"/>
    <w:rsid w:val="00803AD2"/>
    <w:rsid w:val="00807733"/>
    <w:rsid w:val="0080793D"/>
    <w:rsid w:val="008117D6"/>
    <w:rsid w:val="00813C6B"/>
    <w:rsid w:val="00825D19"/>
    <w:rsid w:val="008340A5"/>
    <w:rsid w:val="00836D0E"/>
    <w:rsid w:val="0084623E"/>
    <w:rsid w:val="00850771"/>
    <w:rsid w:val="008527B6"/>
    <w:rsid w:val="00853932"/>
    <w:rsid w:val="0085607E"/>
    <w:rsid w:val="008665BB"/>
    <w:rsid w:val="008709F8"/>
    <w:rsid w:val="00871CB4"/>
    <w:rsid w:val="0087293C"/>
    <w:rsid w:val="00874AF7"/>
    <w:rsid w:val="008750E0"/>
    <w:rsid w:val="00875E58"/>
    <w:rsid w:val="008774BE"/>
    <w:rsid w:val="00882A2F"/>
    <w:rsid w:val="00883857"/>
    <w:rsid w:val="00886D1D"/>
    <w:rsid w:val="0088784F"/>
    <w:rsid w:val="00890A0B"/>
    <w:rsid w:val="00890C98"/>
    <w:rsid w:val="00894708"/>
    <w:rsid w:val="008A56B1"/>
    <w:rsid w:val="008A70E8"/>
    <w:rsid w:val="008B0142"/>
    <w:rsid w:val="008B2FED"/>
    <w:rsid w:val="008B30C9"/>
    <w:rsid w:val="008B7707"/>
    <w:rsid w:val="008C0979"/>
    <w:rsid w:val="008C0D30"/>
    <w:rsid w:val="008C2258"/>
    <w:rsid w:val="008C510E"/>
    <w:rsid w:val="008D2C2A"/>
    <w:rsid w:val="008D5C6A"/>
    <w:rsid w:val="008D7535"/>
    <w:rsid w:val="008D7D74"/>
    <w:rsid w:val="008E6872"/>
    <w:rsid w:val="008F203E"/>
    <w:rsid w:val="008F6C6C"/>
    <w:rsid w:val="009017B0"/>
    <w:rsid w:val="00903724"/>
    <w:rsid w:val="00912004"/>
    <w:rsid w:val="00912BAE"/>
    <w:rsid w:val="009140ED"/>
    <w:rsid w:val="00914602"/>
    <w:rsid w:val="00922BE2"/>
    <w:rsid w:val="00923D6C"/>
    <w:rsid w:val="00926B4B"/>
    <w:rsid w:val="00926C9C"/>
    <w:rsid w:val="009278E2"/>
    <w:rsid w:val="00937509"/>
    <w:rsid w:val="00950395"/>
    <w:rsid w:val="009508E9"/>
    <w:rsid w:val="00954856"/>
    <w:rsid w:val="00955822"/>
    <w:rsid w:val="0096557B"/>
    <w:rsid w:val="00965FA2"/>
    <w:rsid w:val="00966C25"/>
    <w:rsid w:val="0097023E"/>
    <w:rsid w:val="00970700"/>
    <w:rsid w:val="00975E71"/>
    <w:rsid w:val="009874D7"/>
    <w:rsid w:val="0099018F"/>
    <w:rsid w:val="0099543A"/>
    <w:rsid w:val="009A1084"/>
    <w:rsid w:val="009A2812"/>
    <w:rsid w:val="009A5FB3"/>
    <w:rsid w:val="009B3485"/>
    <w:rsid w:val="009B4D9A"/>
    <w:rsid w:val="009B5D3F"/>
    <w:rsid w:val="009B6F67"/>
    <w:rsid w:val="009C57A4"/>
    <w:rsid w:val="009D3849"/>
    <w:rsid w:val="009D4244"/>
    <w:rsid w:val="009D4658"/>
    <w:rsid w:val="009E42F6"/>
    <w:rsid w:val="009F066E"/>
    <w:rsid w:val="009F5B8C"/>
    <w:rsid w:val="00A00EA6"/>
    <w:rsid w:val="00A00FE2"/>
    <w:rsid w:val="00A032F9"/>
    <w:rsid w:val="00A03993"/>
    <w:rsid w:val="00A14144"/>
    <w:rsid w:val="00A15411"/>
    <w:rsid w:val="00A20D6C"/>
    <w:rsid w:val="00A236E0"/>
    <w:rsid w:val="00A30A41"/>
    <w:rsid w:val="00A3166E"/>
    <w:rsid w:val="00A32284"/>
    <w:rsid w:val="00A32C1C"/>
    <w:rsid w:val="00A36C84"/>
    <w:rsid w:val="00A41AEE"/>
    <w:rsid w:val="00A43DF2"/>
    <w:rsid w:val="00A45D53"/>
    <w:rsid w:val="00A4608A"/>
    <w:rsid w:val="00A4683A"/>
    <w:rsid w:val="00A52054"/>
    <w:rsid w:val="00A527DF"/>
    <w:rsid w:val="00A52CB6"/>
    <w:rsid w:val="00A53875"/>
    <w:rsid w:val="00A56169"/>
    <w:rsid w:val="00A57BE3"/>
    <w:rsid w:val="00A60F3F"/>
    <w:rsid w:val="00A63FB0"/>
    <w:rsid w:val="00A65CA1"/>
    <w:rsid w:val="00A664DF"/>
    <w:rsid w:val="00A73210"/>
    <w:rsid w:val="00A75BCC"/>
    <w:rsid w:val="00A85C7C"/>
    <w:rsid w:val="00A900F3"/>
    <w:rsid w:val="00A90932"/>
    <w:rsid w:val="00AA1160"/>
    <w:rsid w:val="00AA2CAB"/>
    <w:rsid w:val="00AB0A82"/>
    <w:rsid w:val="00AC4349"/>
    <w:rsid w:val="00AC4B42"/>
    <w:rsid w:val="00AD0771"/>
    <w:rsid w:val="00AD71B7"/>
    <w:rsid w:val="00AE0CA0"/>
    <w:rsid w:val="00AE2412"/>
    <w:rsid w:val="00AE3379"/>
    <w:rsid w:val="00AE5331"/>
    <w:rsid w:val="00AE61FF"/>
    <w:rsid w:val="00AE7C74"/>
    <w:rsid w:val="00AF0630"/>
    <w:rsid w:val="00AF25E7"/>
    <w:rsid w:val="00AF7C20"/>
    <w:rsid w:val="00AF7F2A"/>
    <w:rsid w:val="00B13270"/>
    <w:rsid w:val="00B23CF8"/>
    <w:rsid w:val="00B25AFA"/>
    <w:rsid w:val="00B26C8A"/>
    <w:rsid w:val="00B41EAA"/>
    <w:rsid w:val="00B431B7"/>
    <w:rsid w:val="00B44964"/>
    <w:rsid w:val="00B50157"/>
    <w:rsid w:val="00B5094A"/>
    <w:rsid w:val="00B53247"/>
    <w:rsid w:val="00B54F1B"/>
    <w:rsid w:val="00B621B4"/>
    <w:rsid w:val="00B6763C"/>
    <w:rsid w:val="00B67B48"/>
    <w:rsid w:val="00B72E87"/>
    <w:rsid w:val="00B75318"/>
    <w:rsid w:val="00B76837"/>
    <w:rsid w:val="00B858D7"/>
    <w:rsid w:val="00B859E5"/>
    <w:rsid w:val="00B9026B"/>
    <w:rsid w:val="00BA0E11"/>
    <w:rsid w:val="00BA318F"/>
    <w:rsid w:val="00BA56E3"/>
    <w:rsid w:val="00BA7AD8"/>
    <w:rsid w:val="00BB2DF1"/>
    <w:rsid w:val="00BB666B"/>
    <w:rsid w:val="00BC1314"/>
    <w:rsid w:val="00BC61A4"/>
    <w:rsid w:val="00BD1867"/>
    <w:rsid w:val="00BD66F6"/>
    <w:rsid w:val="00BE10EB"/>
    <w:rsid w:val="00BF3D5E"/>
    <w:rsid w:val="00BF74FF"/>
    <w:rsid w:val="00C05B3D"/>
    <w:rsid w:val="00C07007"/>
    <w:rsid w:val="00C241D8"/>
    <w:rsid w:val="00C2489E"/>
    <w:rsid w:val="00C27400"/>
    <w:rsid w:val="00C27F07"/>
    <w:rsid w:val="00C30D2C"/>
    <w:rsid w:val="00C317EF"/>
    <w:rsid w:val="00C3237B"/>
    <w:rsid w:val="00C326E2"/>
    <w:rsid w:val="00C34BC0"/>
    <w:rsid w:val="00C4185D"/>
    <w:rsid w:val="00C436AD"/>
    <w:rsid w:val="00C4446D"/>
    <w:rsid w:val="00C44CB1"/>
    <w:rsid w:val="00C45B82"/>
    <w:rsid w:val="00C516A8"/>
    <w:rsid w:val="00C54F7B"/>
    <w:rsid w:val="00C55A9C"/>
    <w:rsid w:val="00C714B9"/>
    <w:rsid w:val="00C72F07"/>
    <w:rsid w:val="00C74B8A"/>
    <w:rsid w:val="00C74D5F"/>
    <w:rsid w:val="00C8067C"/>
    <w:rsid w:val="00C9129C"/>
    <w:rsid w:val="00C912ED"/>
    <w:rsid w:val="00C919A7"/>
    <w:rsid w:val="00C97C68"/>
    <w:rsid w:val="00CA0616"/>
    <w:rsid w:val="00CA0C66"/>
    <w:rsid w:val="00CB2FF1"/>
    <w:rsid w:val="00CB6400"/>
    <w:rsid w:val="00CC3BF8"/>
    <w:rsid w:val="00CD6BD5"/>
    <w:rsid w:val="00CE1BAC"/>
    <w:rsid w:val="00CE3E91"/>
    <w:rsid w:val="00CE452C"/>
    <w:rsid w:val="00CE73E5"/>
    <w:rsid w:val="00CF05EF"/>
    <w:rsid w:val="00CF2BEE"/>
    <w:rsid w:val="00D001E1"/>
    <w:rsid w:val="00D1108F"/>
    <w:rsid w:val="00D1361B"/>
    <w:rsid w:val="00D16E71"/>
    <w:rsid w:val="00D2120E"/>
    <w:rsid w:val="00D228F9"/>
    <w:rsid w:val="00D23DD1"/>
    <w:rsid w:val="00D26A3C"/>
    <w:rsid w:val="00D27781"/>
    <w:rsid w:val="00D316CD"/>
    <w:rsid w:val="00D346B8"/>
    <w:rsid w:val="00D35457"/>
    <w:rsid w:val="00D459DF"/>
    <w:rsid w:val="00D57047"/>
    <w:rsid w:val="00D57529"/>
    <w:rsid w:val="00D64526"/>
    <w:rsid w:val="00D65077"/>
    <w:rsid w:val="00D67976"/>
    <w:rsid w:val="00D833A6"/>
    <w:rsid w:val="00D84B6E"/>
    <w:rsid w:val="00D85CA9"/>
    <w:rsid w:val="00D87F85"/>
    <w:rsid w:val="00D913B8"/>
    <w:rsid w:val="00D94155"/>
    <w:rsid w:val="00D946D0"/>
    <w:rsid w:val="00D97C1A"/>
    <w:rsid w:val="00DB02C3"/>
    <w:rsid w:val="00DB7283"/>
    <w:rsid w:val="00DC1EFA"/>
    <w:rsid w:val="00DC5D51"/>
    <w:rsid w:val="00DD0FD3"/>
    <w:rsid w:val="00DD5E84"/>
    <w:rsid w:val="00DD728C"/>
    <w:rsid w:val="00DE1501"/>
    <w:rsid w:val="00DE4E81"/>
    <w:rsid w:val="00DF330E"/>
    <w:rsid w:val="00DF6841"/>
    <w:rsid w:val="00E0617F"/>
    <w:rsid w:val="00E065FB"/>
    <w:rsid w:val="00E06751"/>
    <w:rsid w:val="00E068B5"/>
    <w:rsid w:val="00E10D75"/>
    <w:rsid w:val="00E214E2"/>
    <w:rsid w:val="00E31BD1"/>
    <w:rsid w:val="00E34AA4"/>
    <w:rsid w:val="00E37CC0"/>
    <w:rsid w:val="00E37F2F"/>
    <w:rsid w:val="00E4023E"/>
    <w:rsid w:val="00E40467"/>
    <w:rsid w:val="00E46796"/>
    <w:rsid w:val="00E46CD4"/>
    <w:rsid w:val="00E54689"/>
    <w:rsid w:val="00E560D1"/>
    <w:rsid w:val="00E6493F"/>
    <w:rsid w:val="00E724C6"/>
    <w:rsid w:val="00E76671"/>
    <w:rsid w:val="00E8102B"/>
    <w:rsid w:val="00E83841"/>
    <w:rsid w:val="00E85EBB"/>
    <w:rsid w:val="00E9353C"/>
    <w:rsid w:val="00E94DBD"/>
    <w:rsid w:val="00E9515B"/>
    <w:rsid w:val="00E958A3"/>
    <w:rsid w:val="00EA3D78"/>
    <w:rsid w:val="00EB6F23"/>
    <w:rsid w:val="00EC1F8B"/>
    <w:rsid w:val="00EC4C80"/>
    <w:rsid w:val="00EC7598"/>
    <w:rsid w:val="00ED1E58"/>
    <w:rsid w:val="00ED1F67"/>
    <w:rsid w:val="00ED358E"/>
    <w:rsid w:val="00ED37F6"/>
    <w:rsid w:val="00ED5340"/>
    <w:rsid w:val="00EE13AB"/>
    <w:rsid w:val="00EE4604"/>
    <w:rsid w:val="00EE771F"/>
    <w:rsid w:val="00EF2C95"/>
    <w:rsid w:val="00EF6516"/>
    <w:rsid w:val="00EF6F89"/>
    <w:rsid w:val="00EF77DD"/>
    <w:rsid w:val="00F040A7"/>
    <w:rsid w:val="00F05791"/>
    <w:rsid w:val="00F05AEA"/>
    <w:rsid w:val="00F106A0"/>
    <w:rsid w:val="00F11439"/>
    <w:rsid w:val="00F11558"/>
    <w:rsid w:val="00F11561"/>
    <w:rsid w:val="00F125C0"/>
    <w:rsid w:val="00F16C56"/>
    <w:rsid w:val="00F22298"/>
    <w:rsid w:val="00F273D1"/>
    <w:rsid w:val="00F30521"/>
    <w:rsid w:val="00F30C40"/>
    <w:rsid w:val="00F46227"/>
    <w:rsid w:val="00F517E6"/>
    <w:rsid w:val="00F55943"/>
    <w:rsid w:val="00F56383"/>
    <w:rsid w:val="00F62D4D"/>
    <w:rsid w:val="00F63203"/>
    <w:rsid w:val="00F67950"/>
    <w:rsid w:val="00F70842"/>
    <w:rsid w:val="00F708E9"/>
    <w:rsid w:val="00F770A2"/>
    <w:rsid w:val="00F8262B"/>
    <w:rsid w:val="00F84962"/>
    <w:rsid w:val="00F927CC"/>
    <w:rsid w:val="00F92FF6"/>
    <w:rsid w:val="00F93A30"/>
    <w:rsid w:val="00F95407"/>
    <w:rsid w:val="00F9565F"/>
    <w:rsid w:val="00F9767D"/>
    <w:rsid w:val="00FA0C7D"/>
    <w:rsid w:val="00FA2812"/>
    <w:rsid w:val="00FC3E9D"/>
    <w:rsid w:val="00FC6DB7"/>
    <w:rsid w:val="00FD4FF2"/>
    <w:rsid w:val="00FE150E"/>
    <w:rsid w:val="00FE1F9A"/>
    <w:rsid w:val="00FE4E9D"/>
    <w:rsid w:val="00FE7D70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01B04F"/>
  <w14:defaultImageDpi w14:val="300"/>
  <w15:docId w15:val="{44B888DE-424B-114D-98E8-7DB6367C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BodyText"/>
    <w:link w:val="Heading2Char"/>
    <w:rsid w:val="00A00EA6"/>
    <w:pPr>
      <w:keepNext/>
      <w:keepLines/>
      <w:tabs>
        <w:tab w:val="left" w:pos="5760"/>
      </w:tabs>
      <w:spacing w:before="200" w:after="1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1">
    <w:name w:val="Note Level 11"/>
    <w:basedOn w:val="Normal"/>
    <w:uiPriority w:val="99"/>
    <w:semiHidden/>
    <w:unhideWhenUsed/>
    <w:rsid w:val="003D70D0"/>
    <w:pPr>
      <w:keepNext/>
      <w:numPr>
        <w:numId w:val="1"/>
      </w:numPr>
      <w:contextualSpacing/>
      <w:outlineLvl w:val="0"/>
    </w:pPr>
    <w:rPr>
      <w:rFonts w:ascii="Calibri" w:eastAsia="MS Gothic" w:hAnsi="Calibri"/>
    </w:rPr>
  </w:style>
  <w:style w:type="paragraph" w:customStyle="1" w:styleId="NoteLevel21">
    <w:name w:val="Note Level 21"/>
    <w:basedOn w:val="Normal"/>
    <w:uiPriority w:val="99"/>
    <w:semiHidden/>
    <w:unhideWhenUsed/>
    <w:rsid w:val="003D70D0"/>
    <w:pPr>
      <w:keepNext/>
      <w:numPr>
        <w:ilvl w:val="1"/>
        <w:numId w:val="1"/>
      </w:numPr>
      <w:contextualSpacing/>
      <w:outlineLvl w:val="1"/>
    </w:pPr>
    <w:rPr>
      <w:rFonts w:ascii="Calibri" w:eastAsia="MS Gothic" w:hAnsi="Calibri"/>
    </w:rPr>
  </w:style>
  <w:style w:type="paragraph" w:customStyle="1" w:styleId="NoteLevel31">
    <w:name w:val="Note Level 31"/>
    <w:basedOn w:val="Normal"/>
    <w:uiPriority w:val="99"/>
    <w:semiHidden/>
    <w:unhideWhenUsed/>
    <w:rsid w:val="003D70D0"/>
    <w:pPr>
      <w:keepNext/>
      <w:numPr>
        <w:ilvl w:val="2"/>
        <w:numId w:val="1"/>
      </w:numPr>
      <w:contextualSpacing/>
      <w:outlineLvl w:val="2"/>
    </w:pPr>
    <w:rPr>
      <w:rFonts w:ascii="Calibri" w:eastAsia="MS Gothic" w:hAnsi="Calibri"/>
    </w:rPr>
  </w:style>
  <w:style w:type="paragraph" w:customStyle="1" w:styleId="NoteLevel41">
    <w:name w:val="Note Level 41"/>
    <w:basedOn w:val="Normal"/>
    <w:uiPriority w:val="99"/>
    <w:semiHidden/>
    <w:unhideWhenUsed/>
    <w:rsid w:val="003D70D0"/>
    <w:pPr>
      <w:keepNext/>
      <w:numPr>
        <w:ilvl w:val="3"/>
        <w:numId w:val="1"/>
      </w:numPr>
      <w:contextualSpacing/>
      <w:outlineLvl w:val="3"/>
    </w:pPr>
    <w:rPr>
      <w:rFonts w:ascii="Calibri" w:eastAsia="MS Gothic" w:hAnsi="Calibri"/>
    </w:rPr>
  </w:style>
  <w:style w:type="paragraph" w:customStyle="1" w:styleId="NoteLevel51">
    <w:name w:val="Note Level 51"/>
    <w:basedOn w:val="Normal"/>
    <w:uiPriority w:val="99"/>
    <w:semiHidden/>
    <w:unhideWhenUsed/>
    <w:rsid w:val="003D70D0"/>
    <w:pPr>
      <w:keepNext/>
      <w:numPr>
        <w:ilvl w:val="4"/>
        <w:numId w:val="1"/>
      </w:numPr>
      <w:contextualSpacing/>
      <w:outlineLvl w:val="4"/>
    </w:pPr>
    <w:rPr>
      <w:rFonts w:ascii="Calibri" w:eastAsia="MS Gothic" w:hAnsi="Calibri"/>
    </w:rPr>
  </w:style>
  <w:style w:type="paragraph" w:customStyle="1" w:styleId="NoteLevel61">
    <w:name w:val="Note Level 61"/>
    <w:basedOn w:val="Normal"/>
    <w:uiPriority w:val="99"/>
    <w:semiHidden/>
    <w:unhideWhenUsed/>
    <w:rsid w:val="003D70D0"/>
    <w:pPr>
      <w:keepNext/>
      <w:numPr>
        <w:ilvl w:val="5"/>
        <w:numId w:val="1"/>
      </w:numPr>
      <w:contextualSpacing/>
      <w:outlineLvl w:val="5"/>
    </w:pPr>
    <w:rPr>
      <w:rFonts w:ascii="Calibri" w:eastAsia="MS Gothic" w:hAnsi="Calibri"/>
    </w:rPr>
  </w:style>
  <w:style w:type="paragraph" w:customStyle="1" w:styleId="NoteLevel71">
    <w:name w:val="Note Level 71"/>
    <w:basedOn w:val="Normal"/>
    <w:uiPriority w:val="99"/>
    <w:semiHidden/>
    <w:unhideWhenUsed/>
    <w:rsid w:val="003D70D0"/>
    <w:pPr>
      <w:keepNext/>
      <w:numPr>
        <w:ilvl w:val="6"/>
        <w:numId w:val="1"/>
      </w:numPr>
      <w:contextualSpacing/>
      <w:outlineLvl w:val="6"/>
    </w:pPr>
    <w:rPr>
      <w:rFonts w:ascii="Calibri" w:eastAsia="MS Gothic" w:hAnsi="Calibri"/>
    </w:rPr>
  </w:style>
  <w:style w:type="paragraph" w:customStyle="1" w:styleId="NoteLevel81">
    <w:name w:val="Note Level 81"/>
    <w:basedOn w:val="Normal"/>
    <w:uiPriority w:val="99"/>
    <w:semiHidden/>
    <w:unhideWhenUsed/>
    <w:rsid w:val="003D70D0"/>
    <w:pPr>
      <w:keepNext/>
      <w:numPr>
        <w:ilvl w:val="7"/>
        <w:numId w:val="1"/>
      </w:numPr>
      <w:contextualSpacing/>
      <w:outlineLvl w:val="7"/>
    </w:pPr>
    <w:rPr>
      <w:rFonts w:ascii="Calibri" w:eastAsia="MS Gothic" w:hAnsi="Calibri"/>
    </w:rPr>
  </w:style>
  <w:style w:type="paragraph" w:customStyle="1" w:styleId="NoteLevel91">
    <w:name w:val="Note Level 91"/>
    <w:basedOn w:val="Normal"/>
    <w:uiPriority w:val="99"/>
    <w:semiHidden/>
    <w:unhideWhenUsed/>
    <w:rsid w:val="003D70D0"/>
    <w:pPr>
      <w:keepNext/>
      <w:numPr>
        <w:ilvl w:val="8"/>
        <w:numId w:val="1"/>
      </w:numPr>
      <w:contextualSpacing/>
      <w:outlineLvl w:val="8"/>
    </w:pPr>
    <w:rPr>
      <w:rFonts w:ascii="Calibri" w:eastAsia="MS Gothic" w:hAnsi="Calibri"/>
    </w:rPr>
  </w:style>
  <w:style w:type="paragraph" w:styleId="ListParagraph">
    <w:name w:val="List Paragraph"/>
    <w:basedOn w:val="Normal"/>
    <w:uiPriority w:val="34"/>
    <w:qFormat/>
    <w:rsid w:val="006F4C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8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8A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68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8A7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874D7"/>
  </w:style>
  <w:style w:type="table" w:styleId="TableGrid">
    <w:name w:val="Table Grid"/>
    <w:basedOn w:val="TableNormal"/>
    <w:uiPriority w:val="59"/>
    <w:rsid w:val="00C32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AE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5147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A00EA6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odyText">
    <w:name w:val="Body Text"/>
    <w:basedOn w:val="Normal"/>
    <w:link w:val="BodyTextChar"/>
    <w:rsid w:val="00A00EA6"/>
    <w:pPr>
      <w:spacing w:after="200"/>
    </w:pPr>
    <w:rPr>
      <w:rFonts w:asciiTheme="minorHAnsi" w:eastAsiaTheme="minorEastAsia" w:hAnsiTheme="minorHAnsi" w:cstheme="minorBidi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A00EA6"/>
    <w:rPr>
      <w:rFonts w:asciiTheme="minorHAnsi" w:eastAsiaTheme="minorEastAsia" w:hAnsiTheme="minorHAnsi" w:cstheme="minorBidi"/>
      <w:szCs w:val="22"/>
    </w:rPr>
  </w:style>
  <w:style w:type="character" w:customStyle="1" w:styleId="hiddenreadable">
    <w:name w:val="hiddenreadable"/>
    <w:basedOn w:val="DefaultParagraphFont"/>
    <w:rsid w:val="00230017"/>
  </w:style>
  <w:style w:type="paragraph" w:styleId="BalloonText">
    <w:name w:val="Balloon Text"/>
    <w:basedOn w:val="Normal"/>
    <w:link w:val="BalloonTextChar"/>
    <w:uiPriority w:val="99"/>
    <w:semiHidden/>
    <w:unhideWhenUsed/>
    <w:rsid w:val="00065B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BD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6E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6E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6E7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E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E7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181">
          <w:marLeft w:val="-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816530-A3D7-C24B-A8B7-71A7886E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4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Bates College</Company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Will Koller</cp:lastModifiedBy>
  <cp:revision>34</cp:revision>
  <cp:lastPrinted>2019-03-07T06:02:00Z</cp:lastPrinted>
  <dcterms:created xsi:type="dcterms:W3CDTF">2022-05-02T17:43:00Z</dcterms:created>
  <dcterms:modified xsi:type="dcterms:W3CDTF">2022-05-20T17:02:00Z</dcterms:modified>
</cp:coreProperties>
</file>